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b w:val="1"/>
          <w:sz w:val="28"/>
          <w:szCs w:val="28"/>
        </w:rPr>
      </w:pPr>
      <w:r w:rsidDel="00000000" w:rsidR="00000000" w:rsidRPr="00000000">
        <w:rPr>
          <w:b w:val="1"/>
          <w:sz w:val="28"/>
          <w:szCs w:val="28"/>
          <w:rtl w:val="0"/>
        </w:rPr>
        <w:t xml:space="preserve">Introduction</w:t>
      </w:r>
    </w:p>
    <w:p w:rsidR="00000000" w:rsidDel="00000000" w:rsidP="00000000" w:rsidRDefault="00000000" w:rsidRPr="00000000" w14:paraId="00000002">
      <w:pPr>
        <w:spacing w:after="240" w:before="240" w:lineRule="auto"/>
        <w:rPr/>
      </w:pPr>
      <w:r w:rsidDel="00000000" w:rsidR="00000000" w:rsidRPr="00000000">
        <w:rPr>
          <w:rtl w:val="0"/>
        </w:rPr>
        <w:t xml:space="preserve">Alzheimer’s disease (AD) is a progressive neurological disorder that affects memory, thinking, and behavior. Early detection is crucial for improving patient care and management, but it remains a significant challenge due to the complexity of contributing factors and the long progression period of the disease. This project aims to develop a predictive model to assess the likelihood of an individual having Alzheimer's disease based on a range of features, including demographic details, medical history, lifestyle factors, clinical measurements, and cognitive assessments.</w:t>
      </w:r>
    </w:p>
    <w:p w:rsidR="00000000" w:rsidDel="00000000" w:rsidP="00000000" w:rsidRDefault="00000000" w:rsidRPr="00000000" w14:paraId="00000003">
      <w:pPr>
        <w:rPr/>
      </w:pPr>
      <w:r w:rsidDel="00000000" w:rsidR="00000000" w:rsidRPr="00000000">
        <w:rPr>
          <w:rtl w:val="0"/>
        </w:rPr>
        <w:t xml:space="preserve">Below is a summary of the modeling approach for this project. </w:t>
      </w:r>
    </w:p>
    <w:p w:rsidR="00000000" w:rsidDel="00000000" w:rsidP="00000000" w:rsidRDefault="00000000" w:rsidRPr="00000000" w14:paraId="00000004">
      <w:pPr>
        <w:rPr>
          <w:b w:val="1"/>
          <w:sz w:val="28"/>
          <w:szCs w:val="28"/>
        </w:rPr>
      </w:pPr>
      <w:r w:rsidDel="00000000" w:rsidR="00000000" w:rsidRPr="00000000">
        <w:rPr>
          <w:rtl w:val="0"/>
        </w:rPr>
      </w:r>
    </w:p>
    <w:p w:rsidR="00000000" w:rsidDel="00000000" w:rsidP="00000000" w:rsidRDefault="00000000" w:rsidRPr="00000000" w14:paraId="00000005">
      <w:pPr>
        <w:rPr>
          <w:b w:val="1"/>
          <w:sz w:val="28"/>
          <w:szCs w:val="28"/>
        </w:rPr>
      </w:pPr>
      <w:r w:rsidDel="00000000" w:rsidR="00000000" w:rsidRPr="00000000">
        <w:rPr>
          <w:b w:val="1"/>
          <w:sz w:val="28"/>
          <w:szCs w:val="28"/>
          <w:rtl w:val="0"/>
        </w:rPr>
        <w:t xml:space="preserve">Goals</w:t>
      </w:r>
    </w:p>
    <w:p w:rsidR="00000000" w:rsidDel="00000000" w:rsidP="00000000" w:rsidRDefault="00000000" w:rsidRPr="00000000" w14:paraId="00000006">
      <w:pPr>
        <w:rPr>
          <w:b w:val="1"/>
          <w:sz w:val="28"/>
          <w:szCs w:val="28"/>
        </w:rPr>
      </w:pPr>
      <w:r w:rsidDel="00000000" w:rsidR="00000000" w:rsidRPr="00000000">
        <w:rPr>
          <w:rtl w:val="0"/>
        </w:rPr>
      </w:r>
    </w:p>
    <w:p w:rsidR="00000000" w:rsidDel="00000000" w:rsidP="00000000" w:rsidRDefault="00000000" w:rsidRPr="00000000" w14:paraId="00000007">
      <w:pPr>
        <w:numPr>
          <w:ilvl w:val="0"/>
          <w:numId w:val="2"/>
        </w:numPr>
        <w:ind w:left="720" w:hanging="360"/>
      </w:pPr>
      <w:r w:rsidDel="00000000" w:rsidR="00000000" w:rsidRPr="00000000">
        <w:rPr>
          <w:rtl w:val="0"/>
        </w:rPr>
        <w:t xml:space="preserve">To obtain a good baseline model</w:t>
      </w:r>
    </w:p>
    <w:p w:rsidR="00000000" w:rsidDel="00000000" w:rsidP="00000000" w:rsidRDefault="00000000" w:rsidRPr="00000000" w14:paraId="00000008">
      <w:pPr>
        <w:numPr>
          <w:ilvl w:val="0"/>
          <w:numId w:val="2"/>
        </w:numPr>
        <w:ind w:left="720" w:hanging="360"/>
      </w:pPr>
      <w:r w:rsidDel="00000000" w:rsidR="00000000" w:rsidRPr="00000000">
        <w:rPr>
          <w:rtl w:val="0"/>
        </w:rPr>
        <w:t xml:space="preserve">Select models that produce high accuracy rates using all the features</w:t>
      </w:r>
    </w:p>
    <w:p w:rsidR="00000000" w:rsidDel="00000000" w:rsidP="00000000" w:rsidRDefault="00000000" w:rsidRPr="00000000" w14:paraId="00000009">
      <w:pPr>
        <w:numPr>
          <w:ilvl w:val="0"/>
          <w:numId w:val="2"/>
        </w:numPr>
        <w:ind w:left="720" w:hanging="360"/>
      </w:pPr>
      <w:r w:rsidDel="00000000" w:rsidR="00000000" w:rsidRPr="00000000">
        <w:rPr>
          <w:rtl w:val="0"/>
        </w:rPr>
        <w:t xml:space="preserve">Adapt an approach which improves the accuracy for early detection</w:t>
      </w:r>
    </w:p>
    <w:p w:rsidR="00000000" w:rsidDel="00000000" w:rsidP="00000000" w:rsidRDefault="00000000" w:rsidRPr="00000000" w14:paraId="0000000A">
      <w:pPr>
        <w:numPr>
          <w:ilvl w:val="1"/>
          <w:numId w:val="2"/>
        </w:numPr>
        <w:ind w:left="1440" w:hanging="360"/>
      </w:pPr>
      <w:r w:rsidDel="00000000" w:rsidR="00000000" w:rsidRPr="00000000">
        <w:rPr>
          <w:rtl w:val="0"/>
        </w:rPr>
        <w:t xml:space="preserve">By excluding the highly correlated features in modeling</w:t>
      </w:r>
    </w:p>
    <w:p w:rsidR="00000000" w:rsidDel="00000000" w:rsidP="00000000" w:rsidRDefault="00000000" w:rsidRPr="00000000" w14:paraId="0000000B">
      <w:pPr>
        <w:numPr>
          <w:ilvl w:val="1"/>
          <w:numId w:val="2"/>
        </w:numPr>
        <w:ind w:left="1440" w:hanging="360"/>
      </w:pPr>
      <w:r w:rsidDel="00000000" w:rsidR="00000000" w:rsidRPr="00000000">
        <w:rPr>
          <w:rtl w:val="0"/>
        </w:rPr>
        <w:t xml:space="preserve">Restricting to the dataset with no memory complaint</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widowControl w:val="0"/>
        <w:spacing w:line="240" w:lineRule="auto"/>
        <w:rPr>
          <w:rFonts w:ascii="DM Sans" w:cs="DM Sans" w:eastAsia="DM Sans" w:hAnsi="DM Sans"/>
          <w:b w:val="1"/>
          <w:color w:val="121212"/>
          <w:sz w:val="28"/>
          <w:szCs w:val="28"/>
        </w:rPr>
      </w:pPr>
      <w:r w:rsidDel="00000000" w:rsidR="00000000" w:rsidRPr="00000000">
        <w:rPr>
          <w:rFonts w:ascii="DM Sans" w:cs="DM Sans" w:eastAsia="DM Sans" w:hAnsi="DM Sans"/>
          <w:b w:val="1"/>
          <w:color w:val="121212"/>
          <w:sz w:val="28"/>
          <w:szCs w:val="28"/>
          <w:rtl w:val="0"/>
        </w:rPr>
        <w:t xml:space="preserve">Models Explored</w:t>
      </w:r>
    </w:p>
    <w:p w:rsidR="00000000" w:rsidDel="00000000" w:rsidP="00000000" w:rsidRDefault="00000000" w:rsidRPr="00000000" w14:paraId="0000000E">
      <w:pPr>
        <w:widowControl w:val="0"/>
        <w:spacing w:line="240" w:lineRule="auto"/>
        <w:rPr/>
      </w:pPr>
      <w:r w:rsidDel="00000000" w:rsidR="00000000" w:rsidRPr="00000000">
        <w:rPr>
          <w:rtl w:val="0"/>
        </w:rPr>
      </w:r>
    </w:p>
    <w:p w:rsidR="00000000" w:rsidDel="00000000" w:rsidP="00000000" w:rsidRDefault="00000000" w:rsidRPr="00000000" w14:paraId="0000000F">
      <w:pPr>
        <w:widowControl w:val="0"/>
        <w:spacing w:line="240" w:lineRule="auto"/>
        <w:rPr/>
      </w:pPr>
      <w:r w:rsidDel="00000000" w:rsidR="00000000" w:rsidRPr="00000000">
        <w:rPr>
          <w:rtl w:val="0"/>
        </w:rPr>
        <w:t xml:space="preserve">We will be exploring the following models in this project. </w:t>
      </w:r>
    </w:p>
    <w:p w:rsidR="00000000" w:rsidDel="00000000" w:rsidP="00000000" w:rsidRDefault="00000000" w:rsidRPr="00000000" w14:paraId="00000010">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Logistic Regression </w:t>
      </w:r>
    </w:p>
    <w:p w:rsidR="00000000" w:rsidDel="00000000" w:rsidP="00000000" w:rsidRDefault="00000000" w:rsidRPr="00000000" w14:paraId="00000011">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Random forest classifier</w:t>
      </w:r>
    </w:p>
    <w:p w:rsidR="00000000" w:rsidDel="00000000" w:rsidP="00000000" w:rsidRDefault="00000000" w:rsidRPr="00000000" w14:paraId="00000012">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XGBoost classifier</w:t>
      </w:r>
    </w:p>
    <w:p w:rsidR="00000000" w:rsidDel="00000000" w:rsidP="00000000" w:rsidRDefault="00000000" w:rsidRPr="00000000" w14:paraId="00000013">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Gradient boosting classifier</w:t>
      </w:r>
    </w:p>
    <w:p w:rsidR="00000000" w:rsidDel="00000000" w:rsidP="00000000" w:rsidRDefault="00000000" w:rsidRPr="00000000" w14:paraId="00000014">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Adaboost classifier</w:t>
      </w:r>
    </w:p>
    <w:p w:rsidR="00000000" w:rsidDel="00000000" w:rsidP="00000000" w:rsidRDefault="00000000" w:rsidRPr="00000000" w14:paraId="00000015">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KNN classifier</w:t>
      </w:r>
    </w:p>
    <w:p w:rsidR="00000000" w:rsidDel="00000000" w:rsidP="00000000" w:rsidRDefault="00000000" w:rsidRPr="00000000" w14:paraId="00000016">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Support Vector machine</w:t>
      </w:r>
    </w:p>
    <w:p w:rsidR="00000000" w:rsidDel="00000000" w:rsidP="00000000" w:rsidRDefault="00000000" w:rsidRPr="00000000" w14:paraId="00000017">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Decision Tree</w:t>
      </w:r>
    </w:p>
    <w:p w:rsidR="00000000" w:rsidDel="00000000" w:rsidP="00000000" w:rsidRDefault="00000000" w:rsidRPr="00000000" w14:paraId="00000018">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LDA</w:t>
      </w:r>
    </w:p>
    <w:p w:rsidR="00000000" w:rsidDel="00000000" w:rsidP="00000000" w:rsidRDefault="00000000" w:rsidRPr="00000000" w14:paraId="00000019">
      <w:pPr>
        <w:widowControl w:val="0"/>
        <w:numPr>
          <w:ilvl w:val="0"/>
          <w:numId w:val="4"/>
        </w:numPr>
        <w:spacing w:line="240" w:lineRule="auto"/>
        <w:ind w:left="720" w:hanging="360"/>
        <w:rPr>
          <w:sz w:val="20"/>
          <w:szCs w:val="20"/>
        </w:rPr>
      </w:pPr>
      <w:r w:rsidDel="00000000" w:rsidR="00000000" w:rsidRPr="00000000">
        <w:rPr>
          <w:rtl w:val="0"/>
        </w:rPr>
        <w:t xml:space="preserve">QDA</w:t>
      </w:r>
    </w:p>
    <w:p w:rsidR="00000000" w:rsidDel="00000000" w:rsidP="00000000" w:rsidRDefault="00000000" w:rsidRPr="00000000" w14:paraId="0000001A">
      <w:pPr>
        <w:widowControl w:val="0"/>
        <w:numPr>
          <w:ilvl w:val="0"/>
          <w:numId w:val="4"/>
        </w:numPr>
        <w:spacing w:line="240" w:lineRule="auto"/>
        <w:ind w:left="720" w:hanging="360"/>
        <w:rPr>
          <w:rFonts w:ascii="DM Sans" w:cs="DM Sans" w:eastAsia="DM Sans" w:hAnsi="DM Sans"/>
          <w:color w:val="121212"/>
          <w:sz w:val="20"/>
          <w:szCs w:val="20"/>
        </w:rPr>
      </w:pPr>
      <w:r w:rsidDel="00000000" w:rsidR="00000000" w:rsidRPr="00000000">
        <w:rPr>
          <w:rtl w:val="0"/>
        </w:rPr>
        <w:t xml:space="preserve">Naǐve Bayes</w:t>
      </w:r>
      <w:r w:rsidDel="00000000" w:rsidR="00000000" w:rsidRPr="00000000">
        <w:rPr>
          <w:rtl w:val="0"/>
        </w:rPr>
      </w:r>
    </w:p>
    <w:p w:rsidR="00000000" w:rsidDel="00000000" w:rsidP="00000000" w:rsidRDefault="00000000" w:rsidRPr="00000000" w14:paraId="0000001B">
      <w:pPr>
        <w:widowControl w:val="0"/>
        <w:spacing w:line="240" w:lineRule="auto"/>
        <w:rPr>
          <w:rFonts w:ascii="DM Sans" w:cs="DM Sans" w:eastAsia="DM Sans" w:hAnsi="DM Sans"/>
          <w:color w:val="121212"/>
          <w:sz w:val="20"/>
          <w:szCs w:val="20"/>
        </w:rPr>
      </w:pPr>
      <w:r w:rsidDel="00000000" w:rsidR="00000000" w:rsidRPr="00000000">
        <w:rPr>
          <w:rtl w:val="0"/>
        </w:rPr>
      </w:r>
    </w:p>
    <w:p w:rsidR="00000000" w:rsidDel="00000000" w:rsidP="00000000" w:rsidRDefault="00000000" w:rsidRPr="00000000" w14:paraId="0000001C">
      <w:pPr>
        <w:widowControl w:val="0"/>
        <w:spacing w:line="240" w:lineRule="auto"/>
        <w:rPr>
          <w:b w:val="1"/>
          <w:sz w:val="28"/>
          <w:szCs w:val="28"/>
        </w:rPr>
      </w:pPr>
      <w:r w:rsidDel="00000000" w:rsidR="00000000" w:rsidRPr="00000000">
        <w:rPr>
          <w:b w:val="1"/>
          <w:sz w:val="28"/>
          <w:szCs w:val="28"/>
          <w:rtl w:val="0"/>
        </w:rPr>
        <w:t xml:space="preserve">Metrics Checked</w:t>
      </w:r>
    </w:p>
    <w:p w:rsidR="00000000" w:rsidDel="00000000" w:rsidP="00000000" w:rsidRDefault="00000000" w:rsidRPr="00000000" w14:paraId="0000001D">
      <w:pPr>
        <w:widowControl w:val="0"/>
        <w:spacing w:line="240" w:lineRule="auto"/>
        <w:rPr/>
      </w:pPr>
      <w:r w:rsidDel="00000000" w:rsidR="00000000" w:rsidRPr="00000000">
        <w:rPr>
          <w:rtl w:val="0"/>
        </w:rPr>
      </w:r>
    </w:p>
    <w:p w:rsidR="00000000" w:rsidDel="00000000" w:rsidP="00000000" w:rsidRDefault="00000000" w:rsidRPr="00000000" w14:paraId="0000001E">
      <w:pPr>
        <w:widowControl w:val="0"/>
        <w:spacing w:line="240" w:lineRule="auto"/>
        <w:rPr/>
      </w:pPr>
      <w:r w:rsidDel="00000000" w:rsidR="00000000" w:rsidRPr="00000000">
        <w:rPr>
          <w:rtl w:val="0"/>
        </w:rPr>
        <w:t xml:space="preserve">To evaluate the performance of the models, we will be considering the following metrics. </w:t>
      </w:r>
    </w:p>
    <w:p w:rsidR="00000000" w:rsidDel="00000000" w:rsidP="00000000" w:rsidRDefault="00000000" w:rsidRPr="00000000" w14:paraId="0000001F">
      <w:pPr>
        <w:widowControl w:val="0"/>
        <w:numPr>
          <w:ilvl w:val="0"/>
          <w:numId w:val="3"/>
        </w:numPr>
        <w:spacing w:line="240" w:lineRule="auto"/>
        <w:ind w:left="720" w:hanging="360"/>
        <w:rPr>
          <w:rFonts w:ascii="DM Sans" w:cs="DM Sans" w:eastAsia="DM Sans" w:hAnsi="DM Sans"/>
          <w:color w:val="121212"/>
          <w:sz w:val="20"/>
          <w:szCs w:val="20"/>
        </w:rPr>
      </w:pPr>
      <w:r w:rsidDel="00000000" w:rsidR="00000000" w:rsidRPr="00000000">
        <w:rPr>
          <w:rtl w:val="0"/>
        </w:rPr>
        <w:t xml:space="preserve">Accuracy Score</w:t>
      </w:r>
    </w:p>
    <w:p w:rsidR="00000000" w:rsidDel="00000000" w:rsidP="00000000" w:rsidRDefault="00000000" w:rsidRPr="00000000" w14:paraId="00000020">
      <w:pPr>
        <w:widowControl w:val="0"/>
        <w:numPr>
          <w:ilvl w:val="0"/>
          <w:numId w:val="3"/>
        </w:numPr>
        <w:spacing w:line="240" w:lineRule="auto"/>
        <w:ind w:left="720" w:hanging="360"/>
        <w:rPr>
          <w:rFonts w:ascii="DM Sans" w:cs="DM Sans" w:eastAsia="DM Sans" w:hAnsi="DM Sans"/>
          <w:color w:val="121212"/>
          <w:sz w:val="20"/>
          <w:szCs w:val="20"/>
        </w:rPr>
      </w:pPr>
      <w:r w:rsidDel="00000000" w:rsidR="00000000" w:rsidRPr="00000000">
        <w:rPr>
          <w:rtl w:val="0"/>
        </w:rPr>
        <w:t xml:space="preserve">F1 Score</w:t>
      </w:r>
    </w:p>
    <w:p w:rsidR="00000000" w:rsidDel="00000000" w:rsidP="00000000" w:rsidRDefault="00000000" w:rsidRPr="00000000" w14:paraId="00000021">
      <w:pPr>
        <w:widowControl w:val="0"/>
        <w:numPr>
          <w:ilvl w:val="0"/>
          <w:numId w:val="3"/>
        </w:numPr>
        <w:spacing w:line="240" w:lineRule="auto"/>
        <w:ind w:left="720" w:hanging="360"/>
        <w:rPr>
          <w:rFonts w:ascii="DM Sans" w:cs="DM Sans" w:eastAsia="DM Sans" w:hAnsi="DM Sans"/>
          <w:color w:val="121212"/>
          <w:sz w:val="20"/>
          <w:szCs w:val="20"/>
        </w:rPr>
      </w:pPr>
      <w:r w:rsidDel="00000000" w:rsidR="00000000" w:rsidRPr="00000000">
        <w:rPr>
          <w:rtl w:val="0"/>
        </w:rPr>
        <w:t xml:space="preserve">Precision Score</w:t>
      </w:r>
    </w:p>
    <w:p w:rsidR="00000000" w:rsidDel="00000000" w:rsidP="00000000" w:rsidRDefault="00000000" w:rsidRPr="00000000" w14:paraId="00000022">
      <w:pPr>
        <w:widowControl w:val="0"/>
        <w:numPr>
          <w:ilvl w:val="0"/>
          <w:numId w:val="3"/>
        </w:numPr>
        <w:spacing w:line="240" w:lineRule="auto"/>
        <w:ind w:left="720" w:hanging="360"/>
        <w:rPr>
          <w:rFonts w:ascii="DM Sans" w:cs="DM Sans" w:eastAsia="DM Sans" w:hAnsi="DM Sans"/>
          <w:color w:val="121212"/>
          <w:sz w:val="20"/>
          <w:szCs w:val="20"/>
        </w:rPr>
      </w:pPr>
      <w:r w:rsidDel="00000000" w:rsidR="00000000" w:rsidRPr="00000000">
        <w:rPr>
          <w:rtl w:val="0"/>
        </w:rPr>
        <w:t xml:space="preserve">Recall Score</w:t>
      </w:r>
    </w:p>
    <w:p w:rsidR="00000000" w:rsidDel="00000000" w:rsidP="00000000" w:rsidRDefault="00000000" w:rsidRPr="00000000" w14:paraId="00000023">
      <w:pPr>
        <w:widowControl w:val="0"/>
        <w:numPr>
          <w:ilvl w:val="0"/>
          <w:numId w:val="3"/>
        </w:numPr>
        <w:spacing w:line="240" w:lineRule="auto"/>
        <w:ind w:left="720" w:hanging="360"/>
        <w:rPr>
          <w:rFonts w:ascii="DM Sans" w:cs="DM Sans" w:eastAsia="DM Sans" w:hAnsi="DM Sans"/>
          <w:color w:val="121212"/>
          <w:sz w:val="20"/>
          <w:szCs w:val="20"/>
        </w:rPr>
      </w:pPr>
      <w:r w:rsidDel="00000000" w:rsidR="00000000" w:rsidRPr="00000000">
        <w:rPr>
          <w:rtl w:val="0"/>
        </w:rPr>
        <w:t xml:space="preserve">Confusion Matrices</w:t>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b w:val="1"/>
          <w:sz w:val="24"/>
          <w:szCs w:val="24"/>
        </w:rPr>
      </w:pPr>
      <w:r w:rsidDel="00000000" w:rsidR="00000000" w:rsidRPr="00000000">
        <w:rPr>
          <w:rtl w:val="0"/>
        </w:rPr>
      </w:r>
    </w:p>
    <w:p w:rsidR="00000000" w:rsidDel="00000000" w:rsidP="00000000" w:rsidRDefault="00000000" w:rsidRPr="00000000" w14:paraId="00000026">
      <w:pPr>
        <w:rPr>
          <w:b w:val="1"/>
          <w:sz w:val="28"/>
          <w:szCs w:val="28"/>
        </w:rPr>
      </w:pPr>
      <w:r w:rsidDel="00000000" w:rsidR="00000000" w:rsidRPr="00000000">
        <w:rPr>
          <w:b w:val="1"/>
          <w:sz w:val="28"/>
          <w:szCs w:val="28"/>
          <w:rtl w:val="0"/>
        </w:rPr>
        <w:t xml:space="preserve">Methodology</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For each method explored, we considered analysis on two broad scenarios: </w:t>
      </w:r>
    </w:p>
    <w:p w:rsidR="00000000" w:rsidDel="00000000" w:rsidP="00000000" w:rsidRDefault="00000000" w:rsidRPr="00000000" w14:paraId="00000029">
      <w:pPr>
        <w:numPr>
          <w:ilvl w:val="0"/>
          <w:numId w:val="5"/>
        </w:numPr>
        <w:ind w:left="720" w:hanging="360"/>
        <w:rPr>
          <w:u w:val="none"/>
        </w:rPr>
      </w:pPr>
      <w:r w:rsidDel="00000000" w:rsidR="00000000" w:rsidRPr="00000000">
        <w:rPr>
          <w:rtl w:val="0"/>
        </w:rPr>
        <w:t xml:space="preserve">The entire dataset</w:t>
      </w:r>
    </w:p>
    <w:p w:rsidR="00000000" w:rsidDel="00000000" w:rsidP="00000000" w:rsidRDefault="00000000" w:rsidRPr="00000000" w14:paraId="0000002A">
      <w:pPr>
        <w:numPr>
          <w:ilvl w:val="0"/>
          <w:numId w:val="5"/>
        </w:numPr>
        <w:ind w:left="720" w:hanging="360"/>
        <w:rPr>
          <w:u w:val="none"/>
        </w:rPr>
      </w:pPr>
      <w:r w:rsidDel="00000000" w:rsidR="00000000" w:rsidRPr="00000000">
        <w:rPr>
          <w:rtl w:val="0"/>
        </w:rPr>
        <w:t xml:space="preserve">A restriction on the dataset based on only patients who had no memory complaints.  </w:t>
      </w:r>
    </w:p>
    <w:p w:rsidR="00000000" w:rsidDel="00000000" w:rsidP="00000000" w:rsidRDefault="00000000" w:rsidRPr="00000000" w14:paraId="0000002B">
      <w:pPr>
        <w:ind w:left="0" w:firstLine="0"/>
        <w:rPr/>
      </w:pP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Additionally, we grouped explored the models further under these two broad scenarios by grouping the features based on similarities. The groupings are: </w:t>
      </w:r>
    </w:p>
    <w:p w:rsidR="00000000" w:rsidDel="00000000" w:rsidP="00000000" w:rsidRDefault="00000000" w:rsidRPr="00000000" w14:paraId="0000002D">
      <w:pPr>
        <w:ind w:left="0" w:firstLine="0"/>
        <w:rPr/>
      </w:pPr>
      <w:r w:rsidDel="00000000" w:rsidR="00000000" w:rsidRPr="00000000">
        <w:rPr>
          <w:rtl w:val="0"/>
        </w:rPr>
      </w:r>
    </w:p>
    <w:p w:rsidR="00000000" w:rsidDel="00000000" w:rsidP="00000000" w:rsidRDefault="00000000" w:rsidRPr="00000000" w14:paraId="0000002E">
      <w:pPr>
        <w:numPr>
          <w:ilvl w:val="0"/>
          <w:numId w:val="1"/>
        </w:numPr>
        <w:ind w:left="720" w:hanging="360"/>
        <w:rPr>
          <w:u w:val="none"/>
        </w:rPr>
      </w:pPr>
      <w:r w:rsidDel="00000000" w:rsidR="00000000" w:rsidRPr="00000000">
        <w:rPr>
          <w:rtl w:val="0"/>
        </w:rPr>
        <w:t xml:space="preserve">All features (all_features)</w:t>
      </w:r>
    </w:p>
    <w:p w:rsidR="00000000" w:rsidDel="00000000" w:rsidP="00000000" w:rsidRDefault="00000000" w:rsidRPr="00000000" w14:paraId="0000002F">
      <w:pPr>
        <w:numPr>
          <w:ilvl w:val="0"/>
          <w:numId w:val="1"/>
        </w:numPr>
        <w:ind w:left="720" w:hanging="360"/>
        <w:rPr>
          <w:u w:val="none"/>
        </w:rPr>
      </w:pPr>
      <w:r w:rsidDel="00000000" w:rsidR="00000000" w:rsidRPr="00000000">
        <w:rPr>
          <w:rtl w:val="0"/>
        </w:rPr>
        <w:t xml:space="preserve">Demographic features (demo)</w:t>
      </w:r>
    </w:p>
    <w:p w:rsidR="00000000" w:rsidDel="00000000" w:rsidP="00000000" w:rsidRDefault="00000000" w:rsidRPr="00000000" w14:paraId="00000030">
      <w:pPr>
        <w:numPr>
          <w:ilvl w:val="0"/>
          <w:numId w:val="1"/>
        </w:numPr>
        <w:ind w:left="720" w:hanging="360"/>
        <w:rPr>
          <w:u w:val="none"/>
        </w:rPr>
      </w:pPr>
      <w:r w:rsidDel="00000000" w:rsidR="00000000" w:rsidRPr="00000000">
        <w:rPr>
          <w:rtl w:val="0"/>
        </w:rPr>
        <w:t xml:space="preserve">Lifestyle features (lifestyle)</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Medical history features (medic)</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Clinical features (clinical)</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Cognitive features (cognitive)</w:t>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Features related to symptoms  (symptoms)</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Non-cognitive features (no_cognitive)</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b w:val="1"/>
          <w:sz w:val="28"/>
          <w:szCs w:val="28"/>
        </w:rPr>
      </w:pPr>
      <w:r w:rsidDel="00000000" w:rsidR="00000000" w:rsidRPr="00000000">
        <w:rPr>
          <w:b w:val="1"/>
          <w:sz w:val="28"/>
          <w:szCs w:val="28"/>
          <w:rtl w:val="0"/>
        </w:rPr>
        <w:t xml:space="preserve">Results</w:t>
      </w:r>
    </w:p>
    <w:p w:rsidR="00000000" w:rsidDel="00000000" w:rsidP="00000000" w:rsidRDefault="00000000" w:rsidRPr="00000000" w14:paraId="00000038">
      <w:pPr>
        <w:rPr>
          <w:b w:val="1"/>
          <w:sz w:val="26"/>
          <w:szCs w:val="26"/>
        </w:rPr>
      </w:pPr>
      <w:r w:rsidDel="00000000" w:rsidR="00000000" w:rsidRPr="00000000">
        <w:rPr>
          <w:rtl w:val="0"/>
        </w:rPr>
      </w:r>
    </w:p>
    <w:p w:rsidR="00000000" w:rsidDel="00000000" w:rsidP="00000000" w:rsidRDefault="00000000" w:rsidRPr="00000000" w14:paraId="00000039">
      <w:pPr>
        <w:rPr>
          <w:b w:val="1"/>
          <w:sz w:val="25"/>
          <w:szCs w:val="25"/>
          <w:highlight w:val="white"/>
        </w:rPr>
      </w:pPr>
      <w:r w:rsidDel="00000000" w:rsidR="00000000" w:rsidRPr="00000000">
        <w:rPr>
          <w:rtl w:val="0"/>
        </w:rPr>
        <w:t xml:space="preserve">In this section, we show the results for model exploration. The scores for the various error metrics are tabulated, while we also include confusion matrices for all features, cognitive features and non-cognitive features. </w:t>
      </w:r>
      <w:r w:rsidDel="00000000" w:rsidR="00000000" w:rsidRPr="00000000">
        <w:rPr>
          <w:rtl w:val="0"/>
        </w:rPr>
      </w:r>
    </w:p>
    <w:p w:rsidR="00000000" w:rsidDel="00000000" w:rsidP="00000000" w:rsidRDefault="00000000" w:rsidRPr="00000000" w14:paraId="0000003A">
      <w:pPr>
        <w:rPr>
          <w:b w:val="1"/>
          <w:sz w:val="25"/>
          <w:szCs w:val="25"/>
          <w:highlight w:val="white"/>
        </w:rPr>
      </w:pPr>
      <w:r w:rsidDel="00000000" w:rsidR="00000000" w:rsidRPr="00000000">
        <w:rPr>
          <w:rtl w:val="0"/>
        </w:rPr>
      </w:r>
    </w:p>
    <w:p w:rsidR="00000000" w:rsidDel="00000000" w:rsidP="00000000" w:rsidRDefault="00000000" w:rsidRPr="00000000" w14:paraId="0000003B">
      <w:pPr>
        <w:rPr>
          <w:b w:val="1"/>
          <w:sz w:val="28"/>
          <w:szCs w:val="28"/>
          <w:highlight w:val="white"/>
        </w:rPr>
      </w:pPr>
      <w:r w:rsidDel="00000000" w:rsidR="00000000" w:rsidRPr="00000000">
        <w:rPr>
          <w:rtl w:val="0"/>
        </w:rPr>
      </w:r>
    </w:p>
    <w:p w:rsidR="00000000" w:rsidDel="00000000" w:rsidP="00000000" w:rsidRDefault="00000000" w:rsidRPr="00000000" w14:paraId="0000003C">
      <w:pPr>
        <w:rPr>
          <w:b w:val="1"/>
          <w:sz w:val="28"/>
          <w:szCs w:val="28"/>
          <w:highlight w:val="white"/>
        </w:rPr>
      </w:pPr>
      <w:r w:rsidDel="00000000" w:rsidR="00000000" w:rsidRPr="00000000">
        <w:rPr>
          <w:rtl w:val="0"/>
        </w:rPr>
      </w:r>
    </w:p>
    <w:p w:rsidR="00000000" w:rsidDel="00000000" w:rsidP="00000000" w:rsidRDefault="00000000" w:rsidRPr="00000000" w14:paraId="0000003D">
      <w:pPr>
        <w:rPr>
          <w:b w:val="1"/>
          <w:sz w:val="28"/>
          <w:szCs w:val="28"/>
          <w:highlight w:val="white"/>
        </w:rPr>
      </w:pPr>
      <w:r w:rsidDel="00000000" w:rsidR="00000000" w:rsidRPr="00000000">
        <w:rPr>
          <w:rtl w:val="0"/>
        </w:rPr>
      </w:r>
    </w:p>
    <w:p w:rsidR="00000000" w:rsidDel="00000000" w:rsidP="00000000" w:rsidRDefault="00000000" w:rsidRPr="00000000" w14:paraId="0000003E">
      <w:pPr>
        <w:rPr>
          <w:b w:val="1"/>
          <w:sz w:val="28"/>
          <w:szCs w:val="28"/>
          <w:highlight w:val="white"/>
        </w:rPr>
      </w:pPr>
      <w:r w:rsidDel="00000000" w:rsidR="00000000" w:rsidRPr="00000000">
        <w:rPr>
          <w:rtl w:val="0"/>
        </w:rPr>
      </w:r>
    </w:p>
    <w:p w:rsidR="00000000" w:rsidDel="00000000" w:rsidP="00000000" w:rsidRDefault="00000000" w:rsidRPr="00000000" w14:paraId="0000003F">
      <w:pPr>
        <w:rPr>
          <w:b w:val="1"/>
          <w:sz w:val="28"/>
          <w:szCs w:val="28"/>
          <w:highlight w:val="white"/>
        </w:rPr>
      </w:pPr>
      <w:r w:rsidDel="00000000" w:rsidR="00000000" w:rsidRPr="00000000">
        <w:rPr>
          <w:rtl w:val="0"/>
        </w:rPr>
      </w:r>
    </w:p>
    <w:p w:rsidR="00000000" w:rsidDel="00000000" w:rsidP="00000000" w:rsidRDefault="00000000" w:rsidRPr="00000000" w14:paraId="00000040">
      <w:pPr>
        <w:rPr>
          <w:b w:val="1"/>
          <w:sz w:val="28"/>
          <w:szCs w:val="28"/>
          <w:highlight w:val="white"/>
        </w:rPr>
      </w:pPr>
      <w:r w:rsidDel="00000000" w:rsidR="00000000" w:rsidRPr="00000000">
        <w:rPr>
          <w:rtl w:val="0"/>
        </w:rPr>
      </w:r>
    </w:p>
    <w:p w:rsidR="00000000" w:rsidDel="00000000" w:rsidP="00000000" w:rsidRDefault="00000000" w:rsidRPr="00000000" w14:paraId="00000041">
      <w:pPr>
        <w:rPr>
          <w:b w:val="1"/>
          <w:sz w:val="28"/>
          <w:szCs w:val="28"/>
          <w:highlight w:val="white"/>
        </w:rPr>
      </w:pPr>
      <w:r w:rsidDel="00000000" w:rsidR="00000000" w:rsidRPr="00000000">
        <w:rPr>
          <w:rtl w:val="0"/>
        </w:rPr>
      </w:r>
    </w:p>
    <w:p w:rsidR="00000000" w:rsidDel="00000000" w:rsidP="00000000" w:rsidRDefault="00000000" w:rsidRPr="00000000" w14:paraId="00000042">
      <w:pPr>
        <w:rPr>
          <w:b w:val="1"/>
          <w:sz w:val="28"/>
          <w:szCs w:val="28"/>
          <w:highlight w:val="white"/>
        </w:rPr>
      </w:pPr>
      <w:r w:rsidDel="00000000" w:rsidR="00000000" w:rsidRPr="00000000">
        <w:rPr>
          <w:rtl w:val="0"/>
        </w:rPr>
      </w:r>
    </w:p>
    <w:p w:rsidR="00000000" w:rsidDel="00000000" w:rsidP="00000000" w:rsidRDefault="00000000" w:rsidRPr="00000000" w14:paraId="00000043">
      <w:pPr>
        <w:rPr>
          <w:b w:val="1"/>
          <w:sz w:val="28"/>
          <w:szCs w:val="28"/>
          <w:highlight w:val="white"/>
        </w:rPr>
      </w:pPr>
      <w:r w:rsidDel="00000000" w:rsidR="00000000" w:rsidRPr="00000000">
        <w:rPr>
          <w:rtl w:val="0"/>
        </w:rPr>
      </w:r>
    </w:p>
    <w:p w:rsidR="00000000" w:rsidDel="00000000" w:rsidP="00000000" w:rsidRDefault="00000000" w:rsidRPr="00000000" w14:paraId="00000044">
      <w:pPr>
        <w:rPr>
          <w:b w:val="1"/>
          <w:sz w:val="28"/>
          <w:szCs w:val="28"/>
          <w:highlight w:val="white"/>
        </w:rPr>
      </w:pPr>
      <w:r w:rsidDel="00000000" w:rsidR="00000000" w:rsidRPr="00000000">
        <w:rPr>
          <w:rtl w:val="0"/>
        </w:rPr>
      </w:r>
    </w:p>
    <w:p w:rsidR="00000000" w:rsidDel="00000000" w:rsidP="00000000" w:rsidRDefault="00000000" w:rsidRPr="00000000" w14:paraId="00000045">
      <w:pPr>
        <w:rPr>
          <w:b w:val="1"/>
          <w:sz w:val="28"/>
          <w:szCs w:val="28"/>
          <w:highlight w:val="white"/>
        </w:rPr>
      </w:pPr>
      <w:r w:rsidDel="00000000" w:rsidR="00000000" w:rsidRPr="00000000">
        <w:rPr>
          <w:rtl w:val="0"/>
        </w:rPr>
      </w:r>
    </w:p>
    <w:p w:rsidR="00000000" w:rsidDel="00000000" w:rsidP="00000000" w:rsidRDefault="00000000" w:rsidRPr="00000000" w14:paraId="00000046">
      <w:pPr>
        <w:rPr>
          <w:b w:val="1"/>
          <w:sz w:val="28"/>
          <w:szCs w:val="28"/>
          <w:highlight w:val="white"/>
        </w:rPr>
      </w:pPr>
      <w:r w:rsidDel="00000000" w:rsidR="00000000" w:rsidRPr="00000000">
        <w:rPr>
          <w:rtl w:val="0"/>
        </w:rPr>
      </w:r>
    </w:p>
    <w:p w:rsidR="00000000" w:rsidDel="00000000" w:rsidP="00000000" w:rsidRDefault="00000000" w:rsidRPr="00000000" w14:paraId="00000047">
      <w:pPr>
        <w:rPr>
          <w:b w:val="1"/>
          <w:sz w:val="28"/>
          <w:szCs w:val="28"/>
          <w:highlight w:val="white"/>
        </w:rPr>
      </w:pPr>
      <w:r w:rsidDel="00000000" w:rsidR="00000000" w:rsidRPr="00000000">
        <w:rPr>
          <w:rtl w:val="0"/>
        </w:rPr>
      </w:r>
    </w:p>
    <w:p w:rsidR="00000000" w:rsidDel="00000000" w:rsidP="00000000" w:rsidRDefault="00000000" w:rsidRPr="00000000" w14:paraId="00000048">
      <w:pPr>
        <w:rPr>
          <w:b w:val="1"/>
          <w:sz w:val="28"/>
          <w:szCs w:val="28"/>
          <w:highlight w:val="white"/>
        </w:rPr>
      </w:pPr>
      <w:r w:rsidDel="00000000" w:rsidR="00000000" w:rsidRPr="00000000">
        <w:rPr>
          <w:rtl w:val="0"/>
        </w:rPr>
      </w:r>
    </w:p>
    <w:p w:rsidR="00000000" w:rsidDel="00000000" w:rsidP="00000000" w:rsidRDefault="00000000" w:rsidRPr="00000000" w14:paraId="00000049">
      <w:pPr>
        <w:rPr>
          <w:b w:val="1"/>
          <w:sz w:val="28"/>
          <w:szCs w:val="28"/>
          <w:highlight w:val="white"/>
        </w:rPr>
      </w:pPr>
      <w:r w:rsidDel="00000000" w:rsidR="00000000" w:rsidRPr="00000000">
        <w:rPr>
          <w:rtl w:val="0"/>
        </w:rPr>
      </w:r>
    </w:p>
    <w:p w:rsidR="00000000" w:rsidDel="00000000" w:rsidP="00000000" w:rsidRDefault="00000000" w:rsidRPr="00000000" w14:paraId="0000004A">
      <w:pPr>
        <w:rPr>
          <w:b w:val="1"/>
          <w:sz w:val="25"/>
          <w:szCs w:val="25"/>
          <w:highlight w:val="white"/>
        </w:rPr>
      </w:pPr>
      <w:r w:rsidDel="00000000" w:rsidR="00000000" w:rsidRPr="00000000">
        <w:rPr>
          <w:b w:val="1"/>
          <w:sz w:val="25"/>
          <w:szCs w:val="25"/>
          <w:highlight w:val="white"/>
          <w:rtl w:val="0"/>
        </w:rPr>
        <w:t xml:space="preserve">KNN Classifier</w:t>
      </w:r>
    </w:p>
    <w:p w:rsidR="00000000" w:rsidDel="00000000" w:rsidP="00000000" w:rsidRDefault="00000000" w:rsidRPr="00000000" w14:paraId="0000004B">
      <w:pPr>
        <w:rPr>
          <w:sz w:val="21"/>
          <w:szCs w:val="21"/>
          <w:highlight w:val="white"/>
        </w:rPr>
      </w:pPr>
      <w:r w:rsidDel="00000000" w:rsidR="00000000" w:rsidRPr="00000000">
        <w:rPr>
          <w:rtl w:val="0"/>
        </w:rPr>
      </w:r>
    </w:p>
    <w:p w:rsidR="00000000" w:rsidDel="00000000" w:rsidP="00000000" w:rsidRDefault="00000000" w:rsidRPr="00000000" w14:paraId="0000004C">
      <w:pPr>
        <w:rPr>
          <w:highlight w:val="white"/>
        </w:rPr>
      </w:pPr>
      <w:r w:rsidDel="00000000" w:rsidR="00000000" w:rsidRPr="00000000">
        <w:rPr>
          <w:highlight w:val="white"/>
        </w:rPr>
        <w:drawing>
          <wp:inline distB="114300" distT="114300" distL="114300" distR="114300">
            <wp:extent cx="5943600" cy="1295400"/>
            <wp:effectExtent b="0" l="0" r="0" t="0"/>
            <wp:docPr id="37" name="image28.png"/>
            <a:graphic>
              <a:graphicData uri="http://schemas.openxmlformats.org/drawingml/2006/picture">
                <pic:pic>
                  <pic:nvPicPr>
                    <pic:cNvPr id="0" name="image28.png"/>
                    <pic:cNvPicPr preferRelativeResize="0"/>
                  </pic:nvPicPr>
                  <pic:blipFill>
                    <a:blip r:embed="rId6"/>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jc w:val="center"/>
        <w:rPr>
          <w:i w:val="1"/>
          <w:sz w:val="21"/>
          <w:szCs w:val="21"/>
          <w:highlight w:val="white"/>
        </w:rPr>
      </w:pPr>
      <w:r w:rsidDel="00000000" w:rsidR="00000000" w:rsidRPr="00000000">
        <w:rPr>
          <w:highlight w:val="white"/>
          <w:rtl w:val="0"/>
        </w:rPr>
        <w:t xml:space="preserve"> </w:t>
      </w: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4E">
      <w:pPr>
        <w:jc w:val="left"/>
        <w:rPr>
          <w:sz w:val="23"/>
          <w:szCs w:val="23"/>
          <w:highlight w:val="white"/>
        </w:rPr>
      </w:pPr>
      <w:r w:rsidDel="00000000" w:rsidR="00000000" w:rsidRPr="00000000">
        <w:rPr>
          <w:rtl w:val="0"/>
        </w:rPr>
      </w:r>
    </w:p>
    <w:p w:rsidR="00000000" w:rsidDel="00000000" w:rsidP="00000000" w:rsidRDefault="00000000" w:rsidRPr="00000000" w14:paraId="0000004F">
      <w:pPr>
        <w:jc w:val="center"/>
        <w:rPr>
          <w:sz w:val="23"/>
          <w:szCs w:val="23"/>
          <w:highlight w:val="white"/>
        </w:rPr>
      </w:pPr>
      <w:r w:rsidDel="00000000" w:rsidR="00000000" w:rsidRPr="00000000">
        <w:rPr>
          <w:sz w:val="23"/>
          <w:szCs w:val="23"/>
          <w:highlight w:val="white"/>
        </w:rPr>
        <w:drawing>
          <wp:inline distB="114300" distT="114300" distL="114300" distR="114300">
            <wp:extent cx="5943600" cy="1308100"/>
            <wp:effectExtent b="0" l="0" r="0" t="0"/>
            <wp:docPr id="25"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51">
      <w:pPr>
        <w:jc w:val="left"/>
        <w:rPr>
          <w:i w:val="1"/>
          <w:sz w:val="21"/>
          <w:szCs w:val="21"/>
          <w:highlight w:val="white"/>
        </w:rPr>
      </w:pPr>
      <w:r w:rsidDel="00000000" w:rsidR="00000000" w:rsidRPr="00000000">
        <w:rPr>
          <w:rtl w:val="0"/>
        </w:rPr>
      </w:r>
    </w:p>
    <w:p w:rsidR="00000000" w:rsidDel="00000000" w:rsidP="00000000" w:rsidRDefault="00000000" w:rsidRPr="00000000" w14:paraId="00000052">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66900"/>
            <wp:effectExtent b="0" l="0" r="0" t="0"/>
            <wp:docPr id="6" name="image11.png"/>
            <a:graphic>
              <a:graphicData uri="http://schemas.openxmlformats.org/drawingml/2006/picture">
                <pic:pic>
                  <pic:nvPicPr>
                    <pic:cNvPr id="0" name="image11.png"/>
                    <pic:cNvPicPr preferRelativeResize="0"/>
                  </pic:nvPicPr>
                  <pic:blipFill>
                    <a:blip r:embed="rId8"/>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54">
      <w:pPr>
        <w:jc w:val="center"/>
        <w:rPr>
          <w:i w:val="1"/>
          <w:sz w:val="21"/>
          <w:szCs w:val="21"/>
          <w:highlight w:val="white"/>
        </w:rPr>
      </w:pPr>
      <w:r w:rsidDel="00000000" w:rsidR="00000000" w:rsidRPr="00000000">
        <w:rPr>
          <w:rtl w:val="0"/>
        </w:rPr>
      </w:r>
    </w:p>
    <w:p w:rsidR="00000000" w:rsidDel="00000000" w:rsidP="00000000" w:rsidRDefault="00000000" w:rsidRPr="00000000" w14:paraId="00000055">
      <w:pPr>
        <w:jc w:val="center"/>
        <w:rPr>
          <w:sz w:val="23"/>
          <w:szCs w:val="23"/>
          <w:highlight w:val="white"/>
        </w:rPr>
      </w:pPr>
      <w:r w:rsidDel="00000000" w:rsidR="00000000" w:rsidRPr="00000000">
        <w:rPr>
          <w:i w:val="1"/>
          <w:sz w:val="21"/>
          <w:szCs w:val="21"/>
          <w:highlight w:val="white"/>
        </w:rPr>
        <w:drawing>
          <wp:inline distB="114300" distT="114300" distL="114300" distR="114300">
            <wp:extent cx="5943600" cy="1828800"/>
            <wp:effectExtent b="0" l="0" r="0" t="0"/>
            <wp:docPr id="19"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1828800"/>
                    </a:xfrm>
                    <a:prstGeom prst="rect"/>
                    <a:ln/>
                  </pic:spPr>
                </pic:pic>
              </a:graphicData>
            </a:graphic>
          </wp:inline>
        </w:drawing>
      </w:r>
      <w:r w:rsidDel="00000000" w:rsidR="00000000" w:rsidRPr="00000000">
        <w:rPr>
          <w:i w:val="1"/>
          <w:sz w:val="21"/>
          <w:szCs w:val="21"/>
          <w:highlight w:val="white"/>
          <w:rtl w:val="0"/>
        </w:rPr>
        <w:t xml:space="preserve">Confusion matrices: Dataset restricted to patients with no memory complaints</w:t>
      </w:r>
      <w:r w:rsidDel="00000000" w:rsidR="00000000" w:rsidRPr="00000000">
        <w:rPr>
          <w:rtl w:val="0"/>
        </w:rPr>
      </w:r>
    </w:p>
    <w:p w:rsidR="00000000" w:rsidDel="00000000" w:rsidP="00000000" w:rsidRDefault="00000000" w:rsidRPr="00000000" w14:paraId="00000056">
      <w:pPr>
        <w:rPr>
          <w:b w:val="1"/>
          <w:sz w:val="25"/>
          <w:szCs w:val="25"/>
          <w:highlight w:val="white"/>
        </w:rPr>
      </w:pPr>
      <w:r w:rsidDel="00000000" w:rsidR="00000000" w:rsidRPr="00000000">
        <w:rPr>
          <w:b w:val="1"/>
          <w:sz w:val="25"/>
          <w:szCs w:val="25"/>
          <w:highlight w:val="white"/>
          <w:rtl w:val="0"/>
        </w:rPr>
        <w:t xml:space="preserve">SVM (Polynomial Kernel)</w:t>
      </w:r>
    </w:p>
    <w:p w:rsidR="00000000" w:rsidDel="00000000" w:rsidP="00000000" w:rsidRDefault="00000000" w:rsidRPr="00000000" w14:paraId="00000057">
      <w:pPr>
        <w:rPr>
          <w:sz w:val="21"/>
          <w:szCs w:val="21"/>
          <w:highlight w:val="white"/>
        </w:rPr>
      </w:pPr>
      <w:r w:rsidDel="00000000" w:rsidR="00000000" w:rsidRPr="00000000">
        <w:rPr>
          <w:rtl w:val="0"/>
        </w:rPr>
      </w:r>
    </w:p>
    <w:p w:rsidR="00000000" w:rsidDel="00000000" w:rsidP="00000000" w:rsidRDefault="00000000" w:rsidRPr="00000000" w14:paraId="00000058">
      <w:pPr>
        <w:rPr>
          <w:highlight w:val="white"/>
        </w:rPr>
      </w:pPr>
      <w:r w:rsidDel="00000000" w:rsidR="00000000" w:rsidRPr="00000000">
        <w:rPr>
          <w:highlight w:val="white"/>
        </w:rPr>
        <w:drawing>
          <wp:inline distB="114300" distT="114300" distL="114300" distR="114300">
            <wp:extent cx="5943600" cy="1193800"/>
            <wp:effectExtent b="0" l="0" r="0" t="0"/>
            <wp:docPr id="52" name="image48.png"/>
            <a:graphic>
              <a:graphicData uri="http://schemas.openxmlformats.org/drawingml/2006/picture">
                <pic:pic>
                  <pic:nvPicPr>
                    <pic:cNvPr id="0" name="image48.png"/>
                    <pic:cNvPicPr preferRelativeResize="0"/>
                  </pic:nvPicPr>
                  <pic:blipFill>
                    <a:blip r:embed="rId10"/>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5A">
      <w:pPr>
        <w:jc w:val="left"/>
        <w:rPr>
          <w:sz w:val="23"/>
          <w:szCs w:val="23"/>
          <w:highlight w:val="white"/>
        </w:rPr>
      </w:pPr>
      <w:r w:rsidDel="00000000" w:rsidR="00000000" w:rsidRPr="00000000">
        <w:rPr>
          <w:rtl w:val="0"/>
        </w:rPr>
      </w:r>
    </w:p>
    <w:p w:rsidR="00000000" w:rsidDel="00000000" w:rsidP="00000000" w:rsidRDefault="00000000" w:rsidRPr="00000000" w14:paraId="0000005B">
      <w:pPr>
        <w:jc w:val="center"/>
        <w:rPr>
          <w:sz w:val="23"/>
          <w:szCs w:val="23"/>
          <w:highlight w:val="white"/>
        </w:rPr>
      </w:pPr>
      <w:r w:rsidDel="00000000" w:rsidR="00000000" w:rsidRPr="00000000">
        <w:rPr>
          <w:sz w:val="23"/>
          <w:szCs w:val="23"/>
          <w:highlight w:val="white"/>
        </w:rPr>
        <w:drawing>
          <wp:inline distB="114300" distT="114300" distL="114300" distR="114300">
            <wp:extent cx="5943600" cy="1193800"/>
            <wp:effectExtent b="0" l="0" r="0" t="0"/>
            <wp:docPr id="44"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5D">
      <w:pPr>
        <w:jc w:val="center"/>
        <w:rPr>
          <w:i w:val="1"/>
          <w:sz w:val="21"/>
          <w:szCs w:val="21"/>
          <w:highlight w:val="white"/>
        </w:rPr>
      </w:pPr>
      <w:r w:rsidDel="00000000" w:rsidR="00000000" w:rsidRPr="00000000">
        <w:rPr>
          <w:rtl w:val="0"/>
        </w:rPr>
      </w:r>
    </w:p>
    <w:p w:rsidR="00000000" w:rsidDel="00000000" w:rsidP="00000000" w:rsidRDefault="00000000" w:rsidRPr="00000000" w14:paraId="0000005E">
      <w:pPr>
        <w:jc w:val="center"/>
        <w:rPr>
          <w:i w:val="1"/>
          <w:sz w:val="21"/>
          <w:szCs w:val="21"/>
          <w:highlight w:val="white"/>
        </w:rPr>
      </w:pPr>
      <w:r w:rsidDel="00000000" w:rsidR="00000000" w:rsidRPr="00000000">
        <w:rPr>
          <w:rtl w:val="0"/>
        </w:rPr>
      </w:r>
    </w:p>
    <w:p w:rsidR="00000000" w:rsidDel="00000000" w:rsidP="00000000" w:rsidRDefault="00000000" w:rsidRPr="00000000" w14:paraId="0000005F">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79600"/>
            <wp:effectExtent b="0" l="0" r="0" t="0"/>
            <wp:docPr id="45" name="image36.png"/>
            <a:graphic>
              <a:graphicData uri="http://schemas.openxmlformats.org/drawingml/2006/picture">
                <pic:pic>
                  <pic:nvPicPr>
                    <pic:cNvPr id="0" name="image36.png"/>
                    <pic:cNvPicPr preferRelativeResize="0"/>
                  </pic:nvPicPr>
                  <pic:blipFill>
                    <a:blip r:embed="rId1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61">
      <w:pPr>
        <w:jc w:val="center"/>
        <w:rPr>
          <w:i w:val="1"/>
          <w:sz w:val="21"/>
          <w:szCs w:val="21"/>
          <w:highlight w:val="white"/>
        </w:rPr>
      </w:pPr>
      <w:r w:rsidDel="00000000" w:rsidR="00000000" w:rsidRPr="00000000">
        <w:rPr>
          <w:rtl w:val="0"/>
        </w:rPr>
      </w:r>
    </w:p>
    <w:p w:rsidR="00000000" w:rsidDel="00000000" w:rsidP="00000000" w:rsidRDefault="00000000" w:rsidRPr="00000000" w14:paraId="00000062">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54200"/>
            <wp:effectExtent b="0" l="0" r="0" t="0"/>
            <wp:docPr id="46" name="image45.png"/>
            <a:graphic>
              <a:graphicData uri="http://schemas.openxmlformats.org/drawingml/2006/picture">
                <pic:pic>
                  <pic:nvPicPr>
                    <pic:cNvPr id="0" name="image45.png"/>
                    <pic:cNvPicPr preferRelativeResize="0"/>
                  </pic:nvPicPr>
                  <pic:blipFill>
                    <a:blip r:embed="rId13"/>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64">
      <w:pPr>
        <w:rPr>
          <w:b w:val="1"/>
          <w:sz w:val="25"/>
          <w:szCs w:val="25"/>
          <w:highlight w:val="white"/>
        </w:rPr>
      </w:pPr>
      <w:r w:rsidDel="00000000" w:rsidR="00000000" w:rsidRPr="00000000">
        <w:br w:type="page"/>
      </w:r>
      <w:r w:rsidDel="00000000" w:rsidR="00000000" w:rsidRPr="00000000">
        <w:rPr>
          <w:b w:val="1"/>
          <w:sz w:val="25"/>
          <w:szCs w:val="25"/>
          <w:highlight w:val="white"/>
          <w:rtl w:val="0"/>
        </w:rPr>
        <w:t xml:space="preserve">SVM (RBF Kernel)</w:t>
      </w:r>
    </w:p>
    <w:p w:rsidR="00000000" w:rsidDel="00000000" w:rsidP="00000000" w:rsidRDefault="00000000" w:rsidRPr="00000000" w14:paraId="00000065">
      <w:pPr>
        <w:rPr>
          <w:sz w:val="21"/>
          <w:szCs w:val="21"/>
          <w:highlight w:val="white"/>
        </w:rPr>
      </w:pPr>
      <w:r w:rsidDel="00000000" w:rsidR="00000000" w:rsidRPr="00000000">
        <w:rPr>
          <w:rtl w:val="0"/>
        </w:rPr>
      </w:r>
    </w:p>
    <w:p w:rsidR="00000000" w:rsidDel="00000000" w:rsidP="00000000" w:rsidRDefault="00000000" w:rsidRPr="00000000" w14:paraId="00000066">
      <w:pPr>
        <w:rPr>
          <w:highlight w:val="white"/>
        </w:rPr>
      </w:pPr>
      <w:r w:rsidDel="00000000" w:rsidR="00000000" w:rsidRPr="00000000">
        <w:rPr>
          <w:highlight w:val="white"/>
        </w:rPr>
        <w:drawing>
          <wp:inline distB="114300" distT="114300" distL="114300" distR="114300">
            <wp:extent cx="5943600" cy="1193800"/>
            <wp:effectExtent b="0" l="0" r="0" t="0"/>
            <wp:docPr id="33"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68">
      <w:pPr>
        <w:jc w:val="left"/>
        <w:rPr>
          <w:sz w:val="23"/>
          <w:szCs w:val="23"/>
          <w:highlight w:val="white"/>
        </w:rPr>
      </w:pPr>
      <w:r w:rsidDel="00000000" w:rsidR="00000000" w:rsidRPr="00000000">
        <w:rPr>
          <w:rtl w:val="0"/>
        </w:rPr>
      </w:r>
    </w:p>
    <w:p w:rsidR="00000000" w:rsidDel="00000000" w:rsidP="00000000" w:rsidRDefault="00000000" w:rsidRPr="00000000" w14:paraId="00000069">
      <w:pPr>
        <w:jc w:val="center"/>
        <w:rPr>
          <w:sz w:val="23"/>
          <w:szCs w:val="23"/>
          <w:highlight w:val="white"/>
        </w:rPr>
      </w:pPr>
      <w:r w:rsidDel="00000000" w:rsidR="00000000" w:rsidRPr="00000000">
        <w:rPr>
          <w:sz w:val="23"/>
          <w:szCs w:val="23"/>
          <w:highlight w:val="white"/>
        </w:rPr>
        <w:drawing>
          <wp:inline distB="114300" distT="114300" distL="114300" distR="114300">
            <wp:extent cx="5943600" cy="1231900"/>
            <wp:effectExtent b="0" l="0" r="0" t="0"/>
            <wp:docPr id="15" name="image34.png"/>
            <a:graphic>
              <a:graphicData uri="http://schemas.openxmlformats.org/drawingml/2006/picture">
                <pic:pic>
                  <pic:nvPicPr>
                    <pic:cNvPr id="0" name="image34.png"/>
                    <pic:cNvPicPr preferRelativeResize="0"/>
                  </pic:nvPicPr>
                  <pic:blipFill>
                    <a:blip r:embed="rId15"/>
                    <a:srcRect b="0" l="0" r="0" t="0"/>
                    <a:stretch>
                      <a:fillRect/>
                    </a:stretch>
                  </pic:blipFill>
                  <pic:spPr>
                    <a:xfrm>
                      <a:off x="0" y="0"/>
                      <a:ext cx="59436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6B">
      <w:pPr>
        <w:jc w:val="left"/>
        <w:rPr>
          <w:i w:val="1"/>
          <w:sz w:val="21"/>
          <w:szCs w:val="21"/>
          <w:highlight w:val="white"/>
        </w:rPr>
      </w:pPr>
      <w:r w:rsidDel="00000000" w:rsidR="00000000" w:rsidRPr="00000000">
        <w:rPr>
          <w:rtl w:val="0"/>
        </w:rPr>
      </w:r>
    </w:p>
    <w:p w:rsidR="00000000" w:rsidDel="00000000" w:rsidP="00000000" w:rsidRDefault="00000000" w:rsidRPr="00000000" w14:paraId="0000006C">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79600"/>
            <wp:effectExtent b="0" l="0" r="0" t="0"/>
            <wp:docPr id="47"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6E">
      <w:pPr>
        <w:jc w:val="center"/>
        <w:rPr>
          <w:i w:val="1"/>
          <w:sz w:val="21"/>
          <w:szCs w:val="21"/>
          <w:highlight w:val="white"/>
        </w:rPr>
      </w:pPr>
      <w:r w:rsidDel="00000000" w:rsidR="00000000" w:rsidRPr="00000000">
        <w:rPr>
          <w:rtl w:val="0"/>
        </w:rPr>
      </w:r>
    </w:p>
    <w:p w:rsidR="00000000" w:rsidDel="00000000" w:rsidP="00000000" w:rsidRDefault="00000000" w:rsidRPr="00000000" w14:paraId="0000006F">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92300"/>
            <wp:effectExtent b="0" l="0" r="0" t="0"/>
            <wp:docPr id="23" name="image12.png"/>
            <a:graphic>
              <a:graphicData uri="http://schemas.openxmlformats.org/drawingml/2006/picture">
                <pic:pic>
                  <pic:nvPicPr>
                    <pic:cNvPr id="0" name="image12.png"/>
                    <pic:cNvPicPr preferRelativeResize="0"/>
                  </pic:nvPicPr>
                  <pic:blipFill>
                    <a:blip r:embed="rId17"/>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71">
      <w:pPr>
        <w:rPr>
          <w:b w:val="1"/>
          <w:sz w:val="25"/>
          <w:szCs w:val="25"/>
          <w:highlight w:val="white"/>
        </w:rPr>
      </w:pPr>
      <w:r w:rsidDel="00000000" w:rsidR="00000000" w:rsidRPr="00000000">
        <w:br w:type="page"/>
      </w:r>
      <w:r w:rsidDel="00000000" w:rsidR="00000000" w:rsidRPr="00000000">
        <w:rPr>
          <w:b w:val="1"/>
          <w:sz w:val="25"/>
          <w:szCs w:val="25"/>
          <w:highlight w:val="white"/>
          <w:rtl w:val="0"/>
        </w:rPr>
        <w:t xml:space="preserve">SVM (Sigmoid Kernel)</w:t>
      </w:r>
    </w:p>
    <w:p w:rsidR="00000000" w:rsidDel="00000000" w:rsidP="00000000" w:rsidRDefault="00000000" w:rsidRPr="00000000" w14:paraId="00000072">
      <w:pPr>
        <w:rPr>
          <w:sz w:val="21"/>
          <w:szCs w:val="21"/>
          <w:highlight w:val="white"/>
        </w:rPr>
      </w:pPr>
      <w:r w:rsidDel="00000000" w:rsidR="00000000" w:rsidRPr="00000000">
        <w:rPr>
          <w:rtl w:val="0"/>
        </w:rPr>
      </w:r>
    </w:p>
    <w:p w:rsidR="00000000" w:rsidDel="00000000" w:rsidP="00000000" w:rsidRDefault="00000000" w:rsidRPr="00000000" w14:paraId="00000073">
      <w:pPr>
        <w:rPr>
          <w:highlight w:val="white"/>
        </w:rPr>
      </w:pPr>
      <w:r w:rsidDel="00000000" w:rsidR="00000000" w:rsidRPr="00000000">
        <w:rPr>
          <w:highlight w:val="white"/>
        </w:rPr>
        <w:drawing>
          <wp:inline distB="114300" distT="114300" distL="114300" distR="114300">
            <wp:extent cx="5943600" cy="1193800"/>
            <wp:effectExtent b="0" l="0" r="0" t="0"/>
            <wp:docPr id="32" name="image24.png"/>
            <a:graphic>
              <a:graphicData uri="http://schemas.openxmlformats.org/drawingml/2006/picture">
                <pic:pic>
                  <pic:nvPicPr>
                    <pic:cNvPr id="0" name="image24.png"/>
                    <pic:cNvPicPr preferRelativeResize="0"/>
                  </pic:nvPicPr>
                  <pic:blipFill>
                    <a:blip r:embed="rId18"/>
                    <a:srcRect b="0" l="0" r="0" t="0"/>
                    <a:stretch>
                      <a:fillRect/>
                    </a:stretch>
                  </pic:blipFill>
                  <pic:spPr>
                    <a:xfrm>
                      <a:off x="0" y="0"/>
                      <a:ext cx="59436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75">
      <w:pPr>
        <w:jc w:val="left"/>
        <w:rPr>
          <w:sz w:val="23"/>
          <w:szCs w:val="23"/>
          <w:highlight w:val="white"/>
        </w:rPr>
      </w:pPr>
      <w:r w:rsidDel="00000000" w:rsidR="00000000" w:rsidRPr="00000000">
        <w:rPr>
          <w:rtl w:val="0"/>
        </w:rPr>
      </w:r>
    </w:p>
    <w:p w:rsidR="00000000" w:rsidDel="00000000" w:rsidP="00000000" w:rsidRDefault="00000000" w:rsidRPr="00000000" w14:paraId="00000076">
      <w:pPr>
        <w:jc w:val="center"/>
        <w:rPr>
          <w:sz w:val="23"/>
          <w:szCs w:val="23"/>
          <w:highlight w:val="white"/>
        </w:rPr>
      </w:pPr>
      <w:r w:rsidDel="00000000" w:rsidR="00000000" w:rsidRPr="00000000">
        <w:rPr>
          <w:sz w:val="23"/>
          <w:szCs w:val="23"/>
          <w:highlight w:val="white"/>
        </w:rPr>
        <w:drawing>
          <wp:inline distB="114300" distT="114300" distL="114300" distR="114300">
            <wp:extent cx="5943600" cy="1155700"/>
            <wp:effectExtent b="0" l="0" r="0" t="0"/>
            <wp:docPr id="39"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9436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78">
      <w:pPr>
        <w:jc w:val="center"/>
        <w:rPr>
          <w:i w:val="1"/>
          <w:sz w:val="21"/>
          <w:szCs w:val="21"/>
          <w:highlight w:val="white"/>
        </w:rPr>
      </w:pPr>
      <w:r w:rsidDel="00000000" w:rsidR="00000000" w:rsidRPr="00000000">
        <w:rPr>
          <w:rtl w:val="0"/>
        </w:rPr>
      </w:r>
    </w:p>
    <w:p w:rsidR="00000000" w:rsidDel="00000000" w:rsidP="00000000" w:rsidRDefault="00000000" w:rsidRPr="00000000" w14:paraId="00000079">
      <w:pPr>
        <w:jc w:val="left"/>
        <w:rPr>
          <w:i w:val="1"/>
          <w:sz w:val="21"/>
          <w:szCs w:val="21"/>
          <w:highlight w:val="white"/>
        </w:rPr>
      </w:pPr>
      <w:r w:rsidDel="00000000" w:rsidR="00000000" w:rsidRPr="00000000">
        <w:rPr>
          <w:rtl w:val="0"/>
        </w:rPr>
      </w:r>
    </w:p>
    <w:p w:rsidR="00000000" w:rsidDel="00000000" w:rsidP="00000000" w:rsidRDefault="00000000" w:rsidRPr="00000000" w14:paraId="0000007A">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41500"/>
            <wp:effectExtent b="0" l="0" r="0" t="0"/>
            <wp:docPr id="30"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7C">
      <w:pPr>
        <w:jc w:val="center"/>
        <w:rPr>
          <w:i w:val="1"/>
          <w:sz w:val="21"/>
          <w:szCs w:val="21"/>
          <w:highlight w:val="white"/>
        </w:rPr>
      </w:pPr>
      <w:r w:rsidDel="00000000" w:rsidR="00000000" w:rsidRPr="00000000">
        <w:rPr>
          <w:rtl w:val="0"/>
        </w:rPr>
      </w:r>
    </w:p>
    <w:p w:rsidR="00000000" w:rsidDel="00000000" w:rsidP="00000000" w:rsidRDefault="00000000" w:rsidRPr="00000000" w14:paraId="0000007D">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54200"/>
            <wp:effectExtent b="0" l="0" r="0" t="0"/>
            <wp:docPr id="10"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jc w:val="center"/>
        <w:rPr>
          <w:highlight w:val="white"/>
        </w:rPr>
      </w:pPr>
      <w:r w:rsidDel="00000000" w:rsidR="00000000" w:rsidRPr="00000000">
        <w:rPr>
          <w:i w:val="1"/>
          <w:sz w:val="21"/>
          <w:szCs w:val="21"/>
          <w:highlight w:val="white"/>
          <w:rtl w:val="0"/>
        </w:rPr>
        <w:t xml:space="preserve">Confusion matrices: Dataset restricted to patients with no memory complaints</w:t>
      </w:r>
      <w:r w:rsidDel="00000000" w:rsidR="00000000" w:rsidRPr="00000000">
        <w:rPr>
          <w:rtl w:val="0"/>
        </w:rPr>
      </w:r>
    </w:p>
    <w:p w:rsidR="00000000" w:rsidDel="00000000" w:rsidP="00000000" w:rsidRDefault="00000000" w:rsidRPr="00000000" w14:paraId="0000007F">
      <w:pPr>
        <w:rPr>
          <w:b w:val="1"/>
          <w:sz w:val="25"/>
          <w:szCs w:val="25"/>
          <w:highlight w:val="white"/>
        </w:rPr>
      </w:pPr>
      <w:r w:rsidDel="00000000" w:rsidR="00000000" w:rsidRPr="00000000">
        <w:rPr>
          <w:b w:val="1"/>
          <w:sz w:val="25"/>
          <w:szCs w:val="25"/>
          <w:highlight w:val="white"/>
          <w:rtl w:val="0"/>
        </w:rPr>
        <w:t xml:space="preserve">Decision Tree Classifier</w:t>
      </w:r>
    </w:p>
    <w:p w:rsidR="00000000" w:rsidDel="00000000" w:rsidP="00000000" w:rsidRDefault="00000000" w:rsidRPr="00000000" w14:paraId="00000080">
      <w:pPr>
        <w:rPr>
          <w:b w:val="1"/>
          <w:sz w:val="28"/>
          <w:szCs w:val="28"/>
          <w:highlight w:val="white"/>
        </w:rPr>
      </w:pPr>
      <w:r w:rsidDel="00000000" w:rsidR="00000000" w:rsidRPr="00000000">
        <w:rPr>
          <w:rtl w:val="0"/>
        </w:rPr>
      </w:r>
    </w:p>
    <w:p w:rsidR="00000000" w:rsidDel="00000000" w:rsidP="00000000" w:rsidRDefault="00000000" w:rsidRPr="00000000" w14:paraId="00000081">
      <w:pPr>
        <w:rPr>
          <w:sz w:val="21"/>
          <w:szCs w:val="21"/>
          <w:highlight w:val="white"/>
        </w:rPr>
      </w:pPr>
      <w:r w:rsidDel="00000000" w:rsidR="00000000" w:rsidRPr="00000000">
        <w:rPr>
          <w:sz w:val="21"/>
          <w:szCs w:val="21"/>
          <w:highlight w:val="white"/>
        </w:rPr>
        <w:drawing>
          <wp:inline distB="114300" distT="114300" distL="114300" distR="114300">
            <wp:extent cx="5943600" cy="1270000"/>
            <wp:effectExtent b="0" l="0" r="0" t="0"/>
            <wp:docPr id="51" name="image47.png"/>
            <a:graphic>
              <a:graphicData uri="http://schemas.openxmlformats.org/drawingml/2006/picture">
                <pic:pic>
                  <pic:nvPicPr>
                    <pic:cNvPr id="0" name="image47.png"/>
                    <pic:cNvPicPr preferRelativeResize="0"/>
                  </pic:nvPicPr>
                  <pic:blipFill>
                    <a:blip r:embed="rId22"/>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jc w:val="center"/>
        <w:rPr>
          <w:sz w:val="23"/>
          <w:szCs w:val="23"/>
          <w:highlight w:val="white"/>
        </w:rPr>
      </w:pPr>
      <w:r w:rsidDel="00000000" w:rsidR="00000000" w:rsidRPr="00000000">
        <w:rPr>
          <w:i w:val="1"/>
          <w:sz w:val="21"/>
          <w:szCs w:val="21"/>
          <w:highlight w:val="white"/>
          <w:rtl w:val="0"/>
        </w:rPr>
        <w:t xml:space="preserve">Metrics: Entire dataset</w:t>
      </w:r>
      <w:r w:rsidDel="00000000" w:rsidR="00000000" w:rsidRPr="00000000">
        <w:rPr>
          <w:rtl w:val="0"/>
        </w:rPr>
      </w:r>
    </w:p>
    <w:p w:rsidR="00000000" w:rsidDel="00000000" w:rsidP="00000000" w:rsidRDefault="00000000" w:rsidRPr="00000000" w14:paraId="00000083">
      <w:pPr>
        <w:jc w:val="center"/>
        <w:rPr>
          <w:sz w:val="23"/>
          <w:szCs w:val="23"/>
          <w:highlight w:val="white"/>
        </w:rPr>
      </w:pPr>
      <w:r w:rsidDel="00000000" w:rsidR="00000000" w:rsidRPr="00000000">
        <w:rPr>
          <w:rtl w:val="0"/>
        </w:rPr>
      </w:r>
    </w:p>
    <w:p w:rsidR="00000000" w:rsidDel="00000000" w:rsidP="00000000" w:rsidRDefault="00000000" w:rsidRPr="00000000" w14:paraId="00000084">
      <w:pPr>
        <w:jc w:val="center"/>
        <w:rPr>
          <w:sz w:val="23"/>
          <w:szCs w:val="23"/>
          <w:highlight w:val="white"/>
        </w:rPr>
      </w:pPr>
      <w:r w:rsidDel="00000000" w:rsidR="00000000" w:rsidRPr="00000000">
        <w:rPr>
          <w:sz w:val="23"/>
          <w:szCs w:val="23"/>
          <w:highlight w:val="white"/>
        </w:rPr>
        <w:drawing>
          <wp:inline distB="114300" distT="114300" distL="114300" distR="114300">
            <wp:extent cx="5943600" cy="1295400"/>
            <wp:effectExtent b="0" l="0" r="0" t="0"/>
            <wp:docPr id="22"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86">
      <w:pPr>
        <w:jc w:val="center"/>
        <w:rPr>
          <w:i w:val="1"/>
          <w:sz w:val="21"/>
          <w:szCs w:val="21"/>
          <w:highlight w:val="white"/>
        </w:rPr>
      </w:pPr>
      <w:r w:rsidDel="00000000" w:rsidR="00000000" w:rsidRPr="00000000">
        <w:rPr>
          <w:rtl w:val="0"/>
        </w:rPr>
      </w:r>
    </w:p>
    <w:p w:rsidR="00000000" w:rsidDel="00000000" w:rsidP="00000000" w:rsidRDefault="00000000" w:rsidRPr="00000000" w14:paraId="00000087">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66900"/>
            <wp:effectExtent b="0" l="0" r="0" t="0"/>
            <wp:docPr id="31"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89">
      <w:pPr>
        <w:jc w:val="center"/>
        <w:rPr>
          <w:i w:val="1"/>
          <w:sz w:val="21"/>
          <w:szCs w:val="21"/>
          <w:highlight w:val="white"/>
        </w:rPr>
      </w:pPr>
      <w:r w:rsidDel="00000000" w:rsidR="00000000" w:rsidRPr="00000000">
        <w:rPr>
          <w:rtl w:val="0"/>
        </w:rPr>
      </w:r>
    </w:p>
    <w:p w:rsidR="00000000" w:rsidDel="00000000" w:rsidP="00000000" w:rsidRDefault="00000000" w:rsidRPr="00000000" w14:paraId="0000008A">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28800"/>
            <wp:effectExtent b="0" l="0" r="0" t="0"/>
            <wp:docPr id="20"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8C">
      <w:pPr>
        <w:rPr>
          <w:b w:val="1"/>
          <w:sz w:val="25"/>
          <w:szCs w:val="25"/>
          <w:highlight w:val="white"/>
        </w:rPr>
      </w:pPr>
      <w:r w:rsidDel="00000000" w:rsidR="00000000" w:rsidRPr="00000000">
        <w:rPr>
          <w:b w:val="1"/>
          <w:sz w:val="25"/>
          <w:szCs w:val="25"/>
          <w:highlight w:val="white"/>
          <w:rtl w:val="0"/>
        </w:rPr>
        <w:t xml:space="preserve">AdaBoost Classifier</w:t>
      </w:r>
    </w:p>
    <w:p w:rsidR="00000000" w:rsidDel="00000000" w:rsidP="00000000" w:rsidRDefault="00000000" w:rsidRPr="00000000" w14:paraId="0000008D">
      <w:pPr>
        <w:rPr>
          <w:sz w:val="21"/>
          <w:szCs w:val="21"/>
          <w:highlight w:val="white"/>
        </w:rPr>
      </w:pPr>
      <w:r w:rsidDel="00000000" w:rsidR="00000000" w:rsidRPr="00000000">
        <w:rPr>
          <w:rtl w:val="0"/>
        </w:rPr>
      </w:r>
    </w:p>
    <w:p w:rsidR="00000000" w:rsidDel="00000000" w:rsidP="00000000" w:rsidRDefault="00000000" w:rsidRPr="00000000" w14:paraId="0000008E">
      <w:pPr>
        <w:rPr>
          <w:sz w:val="21"/>
          <w:szCs w:val="21"/>
          <w:highlight w:val="white"/>
        </w:rPr>
      </w:pPr>
      <w:r w:rsidDel="00000000" w:rsidR="00000000" w:rsidRPr="00000000">
        <w:rPr>
          <w:sz w:val="21"/>
          <w:szCs w:val="21"/>
          <w:highlight w:val="white"/>
        </w:rPr>
        <w:drawing>
          <wp:inline distB="114300" distT="114300" distL="114300" distR="114300">
            <wp:extent cx="5943600" cy="1270000"/>
            <wp:effectExtent b="0" l="0" r="0" t="0"/>
            <wp:docPr id="42" name="image35.png"/>
            <a:graphic>
              <a:graphicData uri="http://schemas.openxmlformats.org/drawingml/2006/picture">
                <pic:pic>
                  <pic:nvPicPr>
                    <pic:cNvPr id="0" name="image35.png"/>
                    <pic:cNvPicPr preferRelativeResize="0"/>
                  </pic:nvPicPr>
                  <pic:blipFill>
                    <a:blip r:embed="rId26"/>
                    <a:srcRect b="0" l="0" r="0" t="0"/>
                    <a:stretch>
                      <a:fillRect/>
                    </a:stretch>
                  </pic:blipFill>
                  <pic:spPr>
                    <a:xfrm>
                      <a:off x="0" y="0"/>
                      <a:ext cx="59436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jc w:val="center"/>
        <w:rPr>
          <w:sz w:val="23"/>
          <w:szCs w:val="23"/>
          <w:highlight w:val="white"/>
        </w:rPr>
      </w:pPr>
      <w:r w:rsidDel="00000000" w:rsidR="00000000" w:rsidRPr="00000000">
        <w:rPr>
          <w:i w:val="1"/>
          <w:sz w:val="21"/>
          <w:szCs w:val="21"/>
          <w:highlight w:val="white"/>
          <w:rtl w:val="0"/>
        </w:rPr>
        <w:t xml:space="preserve">Metrics: Entire dataset</w:t>
      </w:r>
      <w:r w:rsidDel="00000000" w:rsidR="00000000" w:rsidRPr="00000000">
        <w:rPr>
          <w:rtl w:val="0"/>
        </w:rPr>
      </w:r>
    </w:p>
    <w:p w:rsidR="00000000" w:rsidDel="00000000" w:rsidP="00000000" w:rsidRDefault="00000000" w:rsidRPr="00000000" w14:paraId="00000090">
      <w:pPr>
        <w:jc w:val="center"/>
        <w:rPr>
          <w:sz w:val="23"/>
          <w:szCs w:val="23"/>
          <w:highlight w:val="white"/>
        </w:rPr>
      </w:pPr>
      <w:r w:rsidDel="00000000" w:rsidR="00000000" w:rsidRPr="00000000">
        <w:rPr>
          <w:rtl w:val="0"/>
        </w:rPr>
      </w:r>
    </w:p>
    <w:p w:rsidR="00000000" w:rsidDel="00000000" w:rsidP="00000000" w:rsidRDefault="00000000" w:rsidRPr="00000000" w14:paraId="00000091">
      <w:pPr>
        <w:jc w:val="center"/>
        <w:rPr>
          <w:sz w:val="23"/>
          <w:szCs w:val="23"/>
          <w:highlight w:val="white"/>
        </w:rPr>
      </w:pPr>
      <w:r w:rsidDel="00000000" w:rsidR="00000000" w:rsidRPr="00000000">
        <w:rPr>
          <w:sz w:val="23"/>
          <w:szCs w:val="23"/>
          <w:highlight w:val="white"/>
        </w:rPr>
        <w:drawing>
          <wp:inline distB="114300" distT="114300" distL="114300" distR="114300">
            <wp:extent cx="5943600" cy="1295400"/>
            <wp:effectExtent b="0" l="0" r="0" t="0"/>
            <wp:docPr id="17"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93">
      <w:pPr>
        <w:jc w:val="left"/>
        <w:rPr>
          <w:i w:val="1"/>
          <w:sz w:val="21"/>
          <w:szCs w:val="21"/>
          <w:highlight w:val="white"/>
        </w:rPr>
      </w:pPr>
      <w:r w:rsidDel="00000000" w:rsidR="00000000" w:rsidRPr="00000000">
        <w:rPr>
          <w:rtl w:val="0"/>
        </w:rPr>
      </w:r>
    </w:p>
    <w:p w:rsidR="00000000" w:rsidDel="00000000" w:rsidP="00000000" w:rsidRDefault="00000000" w:rsidRPr="00000000" w14:paraId="00000094">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28800"/>
            <wp:effectExtent b="0" l="0" r="0" t="0"/>
            <wp:docPr id="35"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96">
      <w:pPr>
        <w:jc w:val="center"/>
        <w:rPr>
          <w:i w:val="1"/>
          <w:sz w:val="21"/>
          <w:szCs w:val="21"/>
          <w:highlight w:val="white"/>
        </w:rPr>
      </w:pPr>
      <w:r w:rsidDel="00000000" w:rsidR="00000000" w:rsidRPr="00000000">
        <w:rPr>
          <w:rtl w:val="0"/>
        </w:rPr>
      </w:r>
    </w:p>
    <w:p w:rsidR="00000000" w:rsidDel="00000000" w:rsidP="00000000" w:rsidRDefault="00000000" w:rsidRPr="00000000" w14:paraId="00000097">
      <w:pPr>
        <w:jc w:val="center"/>
        <w:rPr>
          <w:i w:val="1"/>
          <w:sz w:val="21"/>
          <w:szCs w:val="21"/>
          <w:highlight w:val="white"/>
        </w:rPr>
      </w:pPr>
      <w:r w:rsidDel="00000000" w:rsidR="00000000" w:rsidRPr="00000000">
        <w:rPr>
          <w:i w:val="1"/>
          <w:sz w:val="21"/>
          <w:szCs w:val="21"/>
          <w:highlight w:val="white"/>
        </w:rPr>
        <w:drawing>
          <wp:inline distB="114300" distT="114300" distL="114300" distR="114300">
            <wp:extent cx="5943600" cy="1879600"/>
            <wp:effectExtent b="0" l="0" r="0" t="0"/>
            <wp:docPr id="7" name="image4.png"/>
            <a:graphic>
              <a:graphicData uri="http://schemas.openxmlformats.org/drawingml/2006/picture">
                <pic:pic>
                  <pic:nvPicPr>
                    <pic:cNvPr id="0" name="image4.png"/>
                    <pic:cNvPicPr preferRelativeResize="0"/>
                  </pic:nvPicPr>
                  <pic:blipFill>
                    <a:blip r:embed="rId29"/>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99">
      <w:pPr>
        <w:jc w:val="left"/>
        <w:rPr>
          <w:b w:val="1"/>
          <w:sz w:val="25"/>
          <w:szCs w:val="25"/>
          <w:highlight w:val="white"/>
        </w:rPr>
      </w:pPr>
      <w:r w:rsidDel="00000000" w:rsidR="00000000" w:rsidRPr="00000000">
        <w:rPr>
          <w:b w:val="1"/>
          <w:sz w:val="25"/>
          <w:szCs w:val="25"/>
          <w:highlight w:val="white"/>
          <w:rtl w:val="0"/>
        </w:rPr>
        <w:t xml:space="preserve">Logistic Regression</w:t>
      </w:r>
    </w:p>
    <w:p w:rsidR="00000000" w:rsidDel="00000000" w:rsidP="00000000" w:rsidRDefault="00000000" w:rsidRPr="00000000" w14:paraId="0000009A">
      <w:pPr>
        <w:rPr>
          <w:sz w:val="21"/>
          <w:szCs w:val="21"/>
          <w:highlight w:val="white"/>
        </w:rPr>
      </w:pPr>
      <w:r w:rsidDel="00000000" w:rsidR="00000000" w:rsidRPr="00000000">
        <w:rPr>
          <w:sz w:val="21"/>
          <w:szCs w:val="21"/>
          <w:highlight w:val="white"/>
          <w:rtl w:val="0"/>
        </w:rPr>
        <w:t xml:space="preserve">  </w:t>
      </w:r>
      <w:r w:rsidDel="00000000" w:rsidR="00000000" w:rsidRPr="00000000">
        <w:rPr>
          <w:rtl w:val="0"/>
        </w:rPr>
      </w:r>
    </w:p>
    <w:p w:rsidR="00000000" w:rsidDel="00000000" w:rsidP="00000000" w:rsidRDefault="00000000" w:rsidRPr="00000000" w14:paraId="0000009B">
      <w:pPr>
        <w:rPr>
          <w:sz w:val="21"/>
          <w:szCs w:val="21"/>
          <w:highlight w:val="white"/>
        </w:rPr>
      </w:pPr>
      <w:r w:rsidDel="00000000" w:rsidR="00000000" w:rsidRPr="00000000">
        <w:rPr>
          <w:sz w:val="21"/>
          <w:szCs w:val="21"/>
          <w:highlight w:val="white"/>
        </w:rPr>
        <w:drawing>
          <wp:inline distB="114300" distT="114300" distL="114300" distR="114300">
            <wp:extent cx="5943600" cy="1066800"/>
            <wp:effectExtent b="0" l="0" r="0" t="0"/>
            <wp:docPr id="26" name="image31.jpg"/>
            <a:graphic>
              <a:graphicData uri="http://schemas.openxmlformats.org/drawingml/2006/picture">
                <pic:pic>
                  <pic:nvPicPr>
                    <pic:cNvPr id="0" name="image31.jpg"/>
                    <pic:cNvPicPr preferRelativeResize="0"/>
                  </pic:nvPicPr>
                  <pic:blipFill>
                    <a:blip r:embed="rId30"/>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9D">
      <w:pPr>
        <w:rPr>
          <w:sz w:val="21"/>
          <w:szCs w:val="21"/>
          <w:highlight w:val="white"/>
        </w:rPr>
      </w:pPr>
      <w:r w:rsidDel="00000000" w:rsidR="00000000" w:rsidRPr="00000000">
        <w:rPr>
          <w:rtl w:val="0"/>
        </w:rPr>
      </w:r>
    </w:p>
    <w:p w:rsidR="00000000" w:rsidDel="00000000" w:rsidP="00000000" w:rsidRDefault="00000000" w:rsidRPr="00000000" w14:paraId="0000009E">
      <w:pPr>
        <w:rPr>
          <w:sz w:val="21"/>
          <w:szCs w:val="21"/>
          <w:highlight w:val="white"/>
        </w:rPr>
      </w:pPr>
      <w:r w:rsidDel="00000000" w:rsidR="00000000" w:rsidRPr="00000000">
        <w:rPr>
          <w:rtl w:val="0"/>
        </w:rPr>
      </w:r>
    </w:p>
    <w:p w:rsidR="00000000" w:rsidDel="00000000" w:rsidP="00000000" w:rsidRDefault="00000000" w:rsidRPr="00000000" w14:paraId="0000009F">
      <w:pPr>
        <w:rPr>
          <w:sz w:val="21"/>
          <w:szCs w:val="21"/>
          <w:highlight w:val="white"/>
        </w:rPr>
      </w:pPr>
      <w:r w:rsidDel="00000000" w:rsidR="00000000" w:rsidRPr="00000000">
        <w:rPr>
          <w:sz w:val="21"/>
          <w:szCs w:val="21"/>
          <w:highlight w:val="white"/>
        </w:rPr>
        <w:drawing>
          <wp:inline distB="114300" distT="114300" distL="114300" distR="114300">
            <wp:extent cx="5943600" cy="1079500"/>
            <wp:effectExtent b="0" l="0" r="0" t="0"/>
            <wp:docPr id="14" name="image2.jpg"/>
            <a:graphic>
              <a:graphicData uri="http://schemas.openxmlformats.org/drawingml/2006/picture">
                <pic:pic>
                  <pic:nvPicPr>
                    <pic:cNvPr id="0" name="image2.jpg"/>
                    <pic:cNvPicPr preferRelativeResize="0"/>
                  </pic:nvPicPr>
                  <pic:blipFill>
                    <a:blip r:embed="rId31"/>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jc w:val="center"/>
        <w:rPr>
          <w:sz w:val="21"/>
          <w:szCs w:val="21"/>
          <w:highlight w:val="white"/>
        </w:rPr>
      </w:pPr>
      <w:r w:rsidDel="00000000" w:rsidR="00000000" w:rsidRPr="00000000">
        <w:rPr>
          <w:i w:val="1"/>
          <w:sz w:val="21"/>
          <w:szCs w:val="21"/>
          <w:highlight w:val="white"/>
          <w:rtl w:val="0"/>
        </w:rPr>
        <w:t xml:space="preserve">Metrics: Dataset restricted to patients with no memory complaints</w:t>
      </w:r>
      <w:r w:rsidDel="00000000" w:rsidR="00000000" w:rsidRPr="00000000">
        <w:rPr>
          <w:rtl w:val="0"/>
        </w:rPr>
      </w:r>
    </w:p>
    <w:p w:rsidR="00000000" w:rsidDel="00000000" w:rsidP="00000000" w:rsidRDefault="00000000" w:rsidRPr="00000000" w14:paraId="000000A1">
      <w:pPr>
        <w:rPr>
          <w:sz w:val="21"/>
          <w:szCs w:val="21"/>
          <w:highlight w:val="white"/>
        </w:rPr>
      </w:pPr>
      <w:r w:rsidDel="00000000" w:rsidR="00000000" w:rsidRPr="00000000">
        <w:rPr>
          <w:rtl w:val="0"/>
        </w:rPr>
      </w:r>
    </w:p>
    <w:p w:rsidR="00000000" w:rsidDel="00000000" w:rsidP="00000000" w:rsidRDefault="00000000" w:rsidRPr="00000000" w14:paraId="000000A2">
      <w:pPr>
        <w:rPr>
          <w:sz w:val="21"/>
          <w:szCs w:val="21"/>
          <w:highlight w:val="white"/>
        </w:rPr>
      </w:pPr>
      <w:r w:rsidDel="00000000" w:rsidR="00000000" w:rsidRPr="00000000">
        <w:rPr>
          <w:rtl w:val="0"/>
        </w:rPr>
      </w:r>
    </w:p>
    <w:p w:rsidR="00000000" w:rsidDel="00000000" w:rsidP="00000000" w:rsidRDefault="00000000" w:rsidRPr="00000000" w14:paraId="000000A3">
      <w:pPr>
        <w:rPr>
          <w:sz w:val="21"/>
          <w:szCs w:val="21"/>
          <w:highlight w:val="white"/>
        </w:rPr>
      </w:pPr>
      <w:r w:rsidDel="00000000" w:rsidR="00000000" w:rsidRPr="00000000">
        <w:rPr>
          <w:sz w:val="21"/>
          <w:szCs w:val="21"/>
          <w:highlight w:val="white"/>
        </w:rPr>
        <w:drawing>
          <wp:inline distB="114300" distT="114300" distL="114300" distR="114300">
            <wp:extent cx="5943600" cy="1828800"/>
            <wp:effectExtent b="0" l="0" r="0" t="0"/>
            <wp:docPr id="41" name="image40.png"/>
            <a:graphic>
              <a:graphicData uri="http://schemas.openxmlformats.org/drawingml/2006/picture">
                <pic:pic>
                  <pic:nvPicPr>
                    <pic:cNvPr id="0" name="image40.png"/>
                    <pic:cNvPicPr preferRelativeResize="0"/>
                  </pic:nvPicPr>
                  <pic:blipFill>
                    <a:blip r:embed="rId32"/>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sz w:val="21"/>
          <w:szCs w:val="21"/>
          <w:highlight w:val="white"/>
        </w:rPr>
      </w:pPr>
      <w:r w:rsidDel="00000000" w:rsidR="00000000" w:rsidRPr="00000000">
        <w:rPr>
          <w:i w:val="1"/>
          <w:sz w:val="21"/>
          <w:szCs w:val="21"/>
          <w:highlight w:val="white"/>
          <w:rtl w:val="0"/>
        </w:rPr>
        <w:t xml:space="preserve">Confusion matrices: Entire dataset</w:t>
      </w:r>
      <w:r w:rsidDel="00000000" w:rsidR="00000000" w:rsidRPr="00000000">
        <w:rPr>
          <w:rtl w:val="0"/>
        </w:rPr>
      </w:r>
    </w:p>
    <w:p w:rsidR="00000000" w:rsidDel="00000000" w:rsidP="00000000" w:rsidRDefault="00000000" w:rsidRPr="00000000" w14:paraId="000000A5">
      <w:pPr>
        <w:jc w:val="center"/>
        <w:rPr>
          <w:i w:val="1"/>
          <w:sz w:val="21"/>
          <w:szCs w:val="21"/>
          <w:highlight w:val="white"/>
        </w:rPr>
      </w:pPr>
      <w:r w:rsidDel="00000000" w:rsidR="00000000" w:rsidRPr="00000000">
        <w:rPr>
          <w:rtl w:val="0"/>
        </w:rPr>
      </w:r>
    </w:p>
    <w:p w:rsidR="00000000" w:rsidDel="00000000" w:rsidP="00000000" w:rsidRDefault="00000000" w:rsidRPr="00000000" w14:paraId="000000A6">
      <w:pPr>
        <w:rPr>
          <w:sz w:val="21"/>
          <w:szCs w:val="21"/>
          <w:highlight w:val="white"/>
        </w:rPr>
      </w:pPr>
      <w:r w:rsidDel="00000000" w:rsidR="00000000" w:rsidRPr="00000000">
        <w:rPr>
          <w:rtl w:val="0"/>
        </w:rPr>
      </w:r>
    </w:p>
    <w:p w:rsidR="00000000" w:rsidDel="00000000" w:rsidP="00000000" w:rsidRDefault="00000000" w:rsidRPr="00000000" w14:paraId="000000A7">
      <w:pPr>
        <w:rPr>
          <w:sz w:val="21"/>
          <w:szCs w:val="21"/>
          <w:highlight w:val="white"/>
        </w:rPr>
      </w:pPr>
      <w:r w:rsidDel="00000000" w:rsidR="00000000" w:rsidRPr="00000000">
        <w:rPr>
          <w:sz w:val="21"/>
          <w:szCs w:val="21"/>
          <w:highlight w:val="white"/>
        </w:rPr>
        <w:drawing>
          <wp:inline distB="114300" distT="114300" distL="114300" distR="114300">
            <wp:extent cx="5943600" cy="1828800"/>
            <wp:effectExtent b="0" l="0" r="0" t="0"/>
            <wp:docPr id="40" name="image27.png"/>
            <a:graphic>
              <a:graphicData uri="http://schemas.openxmlformats.org/drawingml/2006/picture">
                <pic:pic>
                  <pic:nvPicPr>
                    <pic:cNvPr id="0" name="image27.png"/>
                    <pic:cNvPicPr preferRelativeResize="0"/>
                  </pic:nvPicPr>
                  <pic:blipFill>
                    <a:blip r:embed="rId33"/>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jc w:val="center"/>
        <w:rPr>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r w:rsidDel="00000000" w:rsidR="00000000" w:rsidRPr="00000000">
        <w:rPr>
          <w:rtl w:val="0"/>
        </w:rPr>
      </w:r>
    </w:p>
    <w:p w:rsidR="00000000" w:rsidDel="00000000" w:rsidP="00000000" w:rsidRDefault="00000000" w:rsidRPr="00000000" w14:paraId="000000A9">
      <w:pPr>
        <w:rPr>
          <w:b w:val="1"/>
          <w:sz w:val="24"/>
          <w:szCs w:val="24"/>
          <w:highlight w:val="white"/>
        </w:rPr>
      </w:pPr>
      <w:r w:rsidDel="00000000" w:rsidR="00000000" w:rsidRPr="00000000">
        <w:rPr>
          <w:b w:val="1"/>
          <w:sz w:val="24"/>
          <w:szCs w:val="24"/>
          <w:highlight w:val="white"/>
          <w:rtl w:val="0"/>
        </w:rPr>
        <w:t xml:space="preserve">Random Forest Classifier</w:t>
      </w:r>
    </w:p>
    <w:p w:rsidR="00000000" w:rsidDel="00000000" w:rsidP="00000000" w:rsidRDefault="00000000" w:rsidRPr="00000000" w14:paraId="000000AA">
      <w:pPr>
        <w:rPr>
          <w:sz w:val="21"/>
          <w:szCs w:val="21"/>
          <w:highlight w:val="white"/>
        </w:rPr>
      </w:pPr>
      <w:r w:rsidDel="00000000" w:rsidR="00000000" w:rsidRPr="00000000">
        <w:rPr>
          <w:rtl w:val="0"/>
        </w:rPr>
      </w:r>
    </w:p>
    <w:p w:rsidR="00000000" w:rsidDel="00000000" w:rsidP="00000000" w:rsidRDefault="00000000" w:rsidRPr="00000000" w14:paraId="000000AB">
      <w:pPr>
        <w:rPr>
          <w:sz w:val="21"/>
          <w:szCs w:val="21"/>
          <w:highlight w:val="white"/>
        </w:rPr>
      </w:pPr>
      <w:r w:rsidDel="00000000" w:rsidR="00000000" w:rsidRPr="00000000">
        <w:rPr>
          <w:sz w:val="21"/>
          <w:szCs w:val="21"/>
          <w:highlight w:val="white"/>
        </w:rPr>
        <w:drawing>
          <wp:inline distB="114300" distT="114300" distL="114300" distR="114300">
            <wp:extent cx="5943600" cy="1066800"/>
            <wp:effectExtent b="0" l="0" r="0" t="0"/>
            <wp:docPr id="38" name="image37.jpg"/>
            <a:graphic>
              <a:graphicData uri="http://schemas.openxmlformats.org/drawingml/2006/picture">
                <pic:pic>
                  <pic:nvPicPr>
                    <pic:cNvPr id="0" name="image37.jpg"/>
                    <pic:cNvPicPr preferRelativeResize="0"/>
                  </pic:nvPicPr>
                  <pic:blipFill>
                    <a:blip r:embed="rId34"/>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AD">
      <w:pPr>
        <w:rPr>
          <w:sz w:val="21"/>
          <w:szCs w:val="21"/>
          <w:highlight w:val="white"/>
        </w:rPr>
      </w:pPr>
      <w:r w:rsidDel="00000000" w:rsidR="00000000" w:rsidRPr="00000000">
        <w:rPr>
          <w:rtl w:val="0"/>
        </w:rPr>
      </w:r>
    </w:p>
    <w:p w:rsidR="00000000" w:rsidDel="00000000" w:rsidP="00000000" w:rsidRDefault="00000000" w:rsidRPr="00000000" w14:paraId="000000AE">
      <w:pPr>
        <w:rPr>
          <w:sz w:val="21"/>
          <w:szCs w:val="21"/>
          <w:highlight w:val="white"/>
        </w:rPr>
      </w:pPr>
      <w:r w:rsidDel="00000000" w:rsidR="00000000" w:rsidRPr="00000000">
        <w:rPr>
          <w:rtl w:val="0"/>
        </w:rPr>
      </w:r>
    </w:p>
    <w:p w:rsidR="00000000" w:rsidDel="00000000" w:rsidP="00000000" w:rsidRDefault="00000000" w:rsidRPr="00000000" w14:paraId="000000AF">
      <w:pPr>
        <w:rPr>
          <w:sz w:val="21"/>
          <w:szCs w:val="21"/>
          <w:highlight w:val="white"/>
        </w:rPr>
      </w:pPr>
      <w:r w:rsidDel="00000000" w:rsidR="00000000" w:rsidRPr="00000000">
        <w:rPr>
          <w:sz w:val="21"/>
          <w:szCs w:val="21"/>
          <w:highlight w:val="white"/>
        </w:rPr>
        <w:drawing>
          <wp:inline distB="114300" distT="114300" distL="114300" distR="114300">
            <wp:extent cx="5943600" cy="1079500"/>
            <wp:effectExtent b="0" l="0" r="0" t="0"/>
            <wp:docPr id="3" name="image1.jpg"/>
            <a:graphic>
              <a:graphicData uri="http://schemas.openxmlformats.org/drawingml/2006/picture">
                <pic:pic>
                  <pic:nvPicPr>
                    <pic:cNvPr id="0" name="image1.jpg"/>
                    <pic:cNvPicPr preferRelativeResize="0"/>
                  </pic:nvPicPr>
                  <pic:blipFill>
                    <a:blip r:embed="rId35"/>
                    <a:srcRect b="0" l="0" r="0" t="0"/>
                    <a:stretch>
                      <a:fillRect/>
                    </a:stretch>
                  </pic:blipFill>
                  <pic:spPr>
                    <a:xfrm>
                      <a:off x="0" y="0"/>
                      <a:ext cx="59436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jc w:val="center"/>
        <w:rPr>
          <w:sz w:val="21"/>
          <w:szCs w:val="21"/>
          <w:highlight w:val="white"/>
        </w:rPr>
      </w:pPr>
      <w:r w:rsidDel="00000000" w:rsidR="00000000" w:rsidRPr="00000000">
        <w:rPr>
          <w:i w:val="1"/>
          <w:sz w:val="21"/>
          <w:szCs w:val="21"/>
          <w:highlight w:val="white"/>
          <w:rtl w:val="0"/>
        </w:rPr>
        <w:t xml:space="preserve">Metrics: Dataset restricted to patients with no memory complaints</w:t>
      </w:r>
      <w:r w:rsidDel="00000000" w:rsidR="00000000" w:rsidRPr="00000000">
        <w:rPr>
          <w:rtl w:val="0"/>
        </w:rPr>
      </w:r>
    </w:p>
    <w:p w:rsidR="00000000" w:rsidDel="00000000" w:rsidP="00000000" w:rsidRDefault="00000000" w:rsidRPr="00000000" w14:paraId="000000B1">
      <w:pPr>
        <w:rPr>
          <w:sz w:val="21"/>
          <w:szCs w:val="21"/>
          <w:highlight w:val="white"/>
        </w:rPr>
      </w:pPr>
      <w:r w:rsidDel="00000000" w:rsidR="00000000" w:rsidRPr="00000000">
        <w:rPr>
          <w:rtl w:val="0"/>
        </w:rPr>
      </w:r>
    </w:p>
    <w:p w:rsidR="00000000" w:rsidDel="00000000" w:rsidP="00000000" w:rsidRDefault="00000000" w:rsidRPr="00000000" w14:paraId="000000B2">
      <w:pPr>
        <w:rPr>
          <w:sz w:val="21"/>
          <w:szCs w:val="21"/>
          <w:highlight w:val="white"/>
        </w:rPr>
      </w:pPr>
      <w:r w:rsidDel="00000000" w:rsidR="00000000" w:rsidRPr="00000000">
        <w:rPr>
          <w:rtl w:val="0"/>
        </w:rPr>
      </w:r>
    </w:p>
    <w:p w:rsidR="00000000" w:rsidDel="00000000" w:rsidP="00000000" w:rsidRDefault="00000000" w:rsidRPr="00000000" w14:paraId="000000B3">
      <w:pPr>
        <w:rPr>
          <w:sz w:val="21"/>
          <w:szCs w:val="21"/>
          <w:highlight w:val="white"/>
        </w:rPr>
      </w:pPr>
      <w:r w:rsidDel="00000000" w:rsidR="00000000" w:rsidRPr="00000000">
        <w:rPr>
          <w:sz w:val="21"/>
          <w:szCs w:val="21"/>
          <w:highlight w:val="white"/>
        </w:rPr>
        <w:drawing>
          <wp:inline distB="114300" distT="114300" distL="114300" distR="114300">
            <wp:extent cx="5943600" cy="1828800"/>
            <wp:effectExtent b="0" l="0" r="0" t="0"/>
            <wp:docPr id="18" name="image3.png"/>
            <a:graphic>
              <a:graphicData uri="http://schemas.openxmlformats.org/drawingml/2006/picture">
                <pic:pic>
                  <pic:nvPicPr>
                    <pic:cNvPr id="0" name="image3.png"/>
                    <pic:cNvPicPr preferRelativeResize="0"/>
                  </pic:nvPicPr>
                  <pic:blipFill>
                    <a:blip r:embed="rId36"/>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jc w:val="center"/>
        <w:rPr>
          <w:sz w:val="21"/>
          <w:szCs w:val="21"/>
          <w:highlight w:val="white"/>
        </w:rPr>
      </w:pPr>
      <w:r w:rsidDel="00000000" w:rsidR="00000000" w:rsidRPr="00000000">
        <w:rPr>
          <w:i w:val="1"/>
          <w:sz w:val="21"/>
          <w:szCs w:val="21"/>
          <w:highlight w:val="white"/>
          <w:rtl w:val="0"/>
        </w:rPr>
        <w:t xml:space="preserve">Confusion matrices: Entire dataset</w:t>
      </w:r>
      <w:r w:rsidDel="00000000" w:rsidR="00000000" w:rsidRPr="00000000">
        <w:rPr>
          <w:rtl w:val="0"/>
        </w:rPr>
      </w:r>
    </w:p>
    <w:p w:rsidR="00000000" w:rsidDel="00000000" w:rsidP="00000000" w:rsidRDefault="00000000" w:rsidRPr="00000000" w14:paraId="000000B5">
      <w:pPr>
        <w:rPr>
          <w:sz w:val="21"/>
          <w:szCs w:val="21"/>
          <w:highlight w:val="white"/>
        </w:rPr>
      </w:pPr>
      <w:r w:rsidDel="00000000" w:rsidR="00000000" w:rsidRPr="00000000">
        <w:rPr>
          <w:rtl w:val="0"/>
        </w:rPr>
      </w:r>
    </w:p>
    <w:p w:rsidR="00000000" w:rsidDel="00000000" w:rsidP="00000000" w:rsidRDefault="00000000" w:rsidRPr="00000000" w14:paraId="000000B6">
      <w:pPr>
        <w:rPr>
          <w:sz w:val="21"/>
          <w:szCs w:val="21"/>
          <w:highlight w:val="white"/>
        </w:rPr>
      </w:pPr>
      <w:r w:rsidDel="00000000" w:rsidR="00000000" w:rsidRPr="00000000">
        <w:rPr>
          <w:rtl w:val="0"/>
        </w:rPr>
      </w:r>
    </w:p>
    <w:p w:rsidR="00000000" w:rsidDel="00000000" w:rsidP="00000000" w:rsidRDefault="00000000" w:rsidRPr="00000000" w14:paraId="000000B7">
      <w:pPr>
        <w:rPr>
          <w:sz w:val="21"/>
          <w:szCs w:val="21"/>
          <w:highlight w:val="white"/>
        </w:rPr>
      </w:pPr>
      <w:r w:rsidDel="00000000" w:rsidR="00000000" w:rsidRPr="00000000">
        <w:rPr>
          <w:sz w:val="21"/>
          <w:szCs w:val="21"/>
          <w:highlight w:val="white"/>
        </w:rPr>
        <w:drawing>
          <wp:inline distB="114300" distT="114300" distL="114300" distR="114300">
            <wp:extent cx="5943600" cy="1828800"/>
            <wp:effectExtent b="0" l="0" r="0" t="0"/>
            <wp:docPr id="43"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jc w:val="center"/>
        <w:rPr>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r w:rsidDel="00000000" w:rsidR="00000000" w:rsidRPr="00000000">
        <w:rPr>
          <w:rtl w:val="0"/>
        </w:rPr>
      </w:r>
    </w:p>
    <w:p w:rsidR="00000000" w:rsidDel="00000000" w:rsidP="00000000" w:rsidRDefault="00000000" w:rsidRPr="00000000" w14:paraId="000000B9">
      <w:pPr>
        <w:rPr>
          <w:sz w:val="21"/>
          <w:szCs w:val="21"/>
          <w:highlight w:val="white"/>
        </w:rPr>
      </w:pPr>
      <w:r w:rsidDel="00000000" w:rsidR="00000000" w:rsidRPr="00000000">
        <w:rPr>
          <w:b w:val="1"/>
          <w:sz w:val="24"/>
          <w:szCs w:val="24"/>
          <w:highlight w:val="white"/>
          <w:rtl w:val="0"/>
        </w:rPr>
        <w:t xml:space="preserve">XGBoost Classifier</w:t>
      </w:r>
      <w:r w:rsidDel="00000000" w:rsidR="00000000" w:rsidRPr="00000000">
        <w:rPr>
          <w:rtl w:val="0"/>
        </w:rPr>
      </w:r>
    </w:p>
    <w:p w:rsidR="00000000" w:rsidDel="00000000" w:rsidP="00000000" w:rsidRDefault="00000000" w:rsidRPr="00000000" w14:paraId="000000BA">
      <w:pPr>
        <w:rPr>
          <w:sz w:val="21"/>
          <w:szCs w:val="21"/>
          <w:highlight w:val="white"/>
        </w:rPr>
      </w:pPr>
      <w:r w:rsidDel="00000000" w:rsidR="00000000" w:rsidRPr="00000000">
        <w:rPr>
          <w:rtl w:val="0"/>
        </w:rPr>
      </w:r>
    </w:p>
    <w:p w:rsidR="00000000" w:rsidDel="00000000" w:rsidP="00000000" w:rsidRDefault="00000000" w:rsidRPr="00000000" w14:paraId="000000BB">
      <w:pPr>
        <w:rPr>
          <w:sz w:val="21"/>
          <w:szCs w:val="21"/>
          <w:highlight w:val="white"/>
        </w:rPr>
      </w:pPr>
      <w:r w:rsidDel="00000000" w:rsidR="00000000" w:rsidRPr="00000000">
        <w:rPr>
          <w:sz w:val="21"/>
          <w:szCs w:val="21"/>
          <w:highlight w:val="white"/>
        </w:rPr>
        <w:drawing>
          <wp:inline distB="114300" distT="114300" distL="114300" distR="114300">
            <wp:extent cx="5943600" cy="1104900"/>
            <wp:effectExtent b="0" l="0" r="0" t="0"/>
            <wp:docPr id="36" name="image21.jpg"/>
            <a:graphic>
              <a:graphicData uri="http://schemas.openxmlformats.org/drawingml/2006/picture">
                <pic:pic>
                  <pic:nvPicPr>
                    <pic:cNvPr id="0" name="image21.jpg"/>
                    <pic:cNvPicPr preferRelativeResize="0"/>
                  </pic:nvPicPr>
                  <pic:blipFill>
                    <a:blip r:embed="rId38"/>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BD">
      <w:pPr>
        <w:rPr>
          <w:sz w:val="21"/>
          <w:szCs w:val="21"/>
          <w:highlight w:val="white"/>
        </w:rPr>
      </w:pPr>
      <w:r w:rsidDel="00000000" w:rsidR="00000000" w:rsidRPr="00000000">
        <w:rPr>
          <w:rtl w:val="0"/>
        </w:rPr>
      </w:r>
    </w:p>
    <w:p w:rsidR="00000000" w:rsidDel="00000000" w:rsidP="00000000" w:rsidRDefault="00000000" w:rsidRPr="00000000" w14:paraId="000000BE">
      <w:pPr>
        <w:rPr>
          <w:sz w:val="21"/>
          <w:szCs w:val="21"/>
          <w:highlight w:val="white"/>
        </w:rPr>
      </w:pPr>
      <w:r w:rsidDel="00000000" w:rsidR="00000000" w:rsidRPr="00000000">
        <w:rPr>
          <w:rtl w:val="0"/>
        </w:rPr>
      </w:r>
    </w:p>
    <w:p w:rsidR="00000000" w:rsidDel="00000000" w:rsidP="00000000" w:rsidRDefault="00000000" w:rsidRPr="00000000" w14:paraId="000000BF">
      <w:pPr>
        <w:rPr>
          <w:sz w:val="21"/>
          <w:szCs w:val="21"/>
          <w:highlight w:val="white"/>
        </w:rPr>
      </w:pPr>
      <w:r w:rsidDel="00000000" w:rsidR="00000000" w:rsidRPr="00000000">
        <w:rPr>
          <w:sz w:val="21"/>
          <w:szCs w:val="21"/>
          <w:highlight w:val="white"/>
        </w:rPr>
        <w:drawing>
          <wp:inline distB="114300" distT="114300" distL="114300" distR="114300">
            <wp:extent cx="5943600" cy="1104900"/>
            <wp:effectExtent b="0" l="0" r="0" t="0"/>
            <wp:docPr id="2" name="image8.jpg"/>
            <a:graphic>
              <a:graphicData uri="http://schemas.openxmlformats.org/drawingml/2006/picture">
                <pic:pic>
                  <pic:nvPicPr>
                    <pic:cNvPr id="0" name="image8.jpg"/>
                    <pic:cNvPicPr preferRelativeResize="0"/>
                  </pic:nvPicPr>
                  <pic:blipFill>
                    <a:blip r:embed="rId39"/>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jc w:val="center"/>
        <w:rPr>
          <w:sz w:val="21"/>
          <w:szCs w:val="21"/>
          <w:highlight w:val="white"/>
        </w:rPr>
      </w:pPr>
      <w:r w:rsidDel="00000000" w:rsidR="00000000" w:rsidRPr="00000000">
        <w:rPr>
          <w:i w:val="1"/>
          <w:sz w:val="21"/>
          <w:szCs w:val="21"/>
          <w:highlight w:val="white"/>
          <w:rtl w:val="0"/>
        </w:rPr>
        <w:t xml:space="preserve">Metrics: Dataset restricted to patients with no memory complaints</w:t>
      </w:r>
      <w:r w:rsidDel="00000000" w:rsidR="00000000" w:rsidRPr="00000000">
        <w:rPr>
          <w:rtl w:val="0"/>
        </w:rPr>
      </w:r>
    </w:p>
    <w:p w:rsidR="00000000" w:rsidDel="00000000" w:rsidP="00000000" w:rsidRDefault="00000000" w:rsidRPr="00000000" w14:paraId="000000C1">
      <w:pPr>
        <w:rPr>
          <w:sz w:val="21"/>
          <w:szCs w:val="21"/>
          <w:highlight w:val="white"/>
        </w:rPr>
      </w:pPr>
      <w:r w:rsidDel="00000000" w:rsidR="00000000" w:rsidRPr="00000000">
        <w:rPr>
          <w:rtl w:val="0"/>
        </w:rPr>
      </w:r>
    </w:p>
    <w:p w:rsidR="00000000" w:rsidDel="00000000" w:rsidP="00000000" w:rsidRDefault="00000000" w:rsidRPr="00000000" w14:paraId="000000C2">
      <w:pPr>
        <w:rPr>
          <w:sz w:val="21"/>
          <w:szCs w:val="21"/>
          <w:highlight w:val="white"/>
        </w:rPr>
      </w:pPr>
      <w:r w:rsidDel="00000000" w:rsidR="00000000" w:rsidRPr="00000000">
        <w:rPr>
          <w:sz w:val="21"/>
          <w:szCs w:val="21"/>
          <w:highlight w:val="white"/>
        </w:rPr>
        <w:drawing>
          <wp:inline distB="114300" distT="114300" distL="114300" distR="114300">
            <wp:extent cx="5943600" cy="1828800"/>
            <wp:effectExtent b="0" l="0" r="0" t="0"/>
            <wp:docPr id="29" name="image26.png"/>
            <a:graphic>
              <a:graphicData uri="http://schemas.openxmlformats.org/drawingml/2006/picture">
                <pic:pic>
                  <pic:nvPicPr>
                    <pic:cNvPr id="0" name="image26.png"/>
                    <pic:cNvPicPr preferRelativeResize="0"/>
                  </pic:nvPicPr>
                  <pic:blipFill>
                    <a:blip r:embed="rId40"/>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jc w:val="center"/>
        <w:rPr>
          <w:sz w:val="21"/>
          <w:szCs w:val="21"/>
          <w:highlight w:val="white"/>
        </w:rPr>
      </w:pPr>
      <w:r w:rsidDel="00000000" w:rsidR="00000000" w:rsidRPr="00000000">
        <w:rPr>
          <w:i w:val="1"/>
          <w:sz w:val="21"/>
          <w:szCs w:val="21"/>
          <w:highlight w:val="white"/>
          <w:rtl w:val="0"/>
        </w:rPr>
        <w:t xml:space="preserve">Confusion matrices: Entire dataset</w:t>
      </w:r>
      <w:r w:rsidDel="00000000" w:rsidR="00000000" w:rsidRPr="00000000">
        <w:rPr>
          <w:rtl w:val="0"/>
        </w:rPr>
      </w:r>
    </w:p>
    <w:p w:rsidR="00000000" w:rsidDel="00000000" w:rsidP="00000000" w:rsidRDefault="00000000" w:rsidRPr="00000000" w14:paraId="000000C4">
      <w:pPr>
        <w:rPr>
          <w:sz w:val="21"/>
          <w:szCs w:val="21"/>
          <w:highlight w:val="white"/>
        </w:rPr>
      </w:pPr>
      <w:r w:rsidDel="00000000" w:rsidR="00000000" w:rsidRPr="00000000">
        <w:rPr>
          <w:rtl w:val="0"/>
        </w:rPr>
      </w:r>
    </w:p>
    <w:p w:rsidR="00000000" w:rsidDel="00000000" w:rsidP="00000000" w:rsidRDefault="00000000" w:rsidRPr="00000000" w14:paraId="000000C5">
      <w:pPr>
        <w:rPr>
          <w:sz w:val="21"/>
          <w:szCs w:val="21"/>
          <w:highlight w:val="white"/>
        </w:rPr>
      </w:pPr>
      <w:r w:rsidDel="00000000" w:rsidR="00000000" w:rsidRPr="00000000">
        <w:rPr>
          <w:rtl w:val="0"/>
        </w:rPr>
      </w:r>
    </w:p>
    <w:p w:rsidR="00000000" w:rsidDel="00000000" w:rsidP="00000000" w:rsidRDefault="00000000" w:rsidRPr="00000000" w14:paraId="000000C6">
      <w:pPr>
        <w:rPr>
          <w:sz w:val="21"/>
          <w:szCs w:val="21"/>
          <w:highlight w:val="white"/>
        </w:rPr>
      </w:pPr>
      <w:r w:rsidDel="00000000" w:rsidR="00000000" w:rsidRPr="00000000">
        <w:rPr>
          <w:sz w:val="21"/>
          <w:szCs w:val="21"/>
          <w:highlight w:val="white"/>
        </w:rPr>
        <w:drawing>
          <wp:inline distB="114300" distT="114300" distL="114300" distR="114300">
            <wp:extent cx="5943600" cy="1828800"/>
            <wp:effectExtent b="0" l="0" r="0" t="0"/>
            <wp:docPr id="24" name="image22.png"/>
            <a:graphic>
              <a:graphicData uri="http://schemas.openxmlformats.org/drawingml/2006/picture">
                <pic:pic>
                  <pic:nvPicPr>
                    <pic:cNvPr id="0" name="image22.png"/>
                    <pic:cNvPicPr preferRelativeResize="0"/>
                  </pic:nvPicPr>
                  <pic:blipFill>
                    <a:blip r:embed="rId41"/>
                    <a:srcRect b="0" l="0" r="0" t="0"/>
                    <a:stretch>
                      <a:fillRect/>
                    </a:stretch>
                  </pic:blipFill>
                  <pic:spPr>
                    <a:xfrm>
                      <a:off x="0" y="0"/>
                      <a:ext cx="59436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C8">
      <w:pPr>
        <w:rPr>
          <w:b w:val="1"/>
          <w:sz w:val="24"/>
          <w:szCs w:val="24"/>
          <w:highlight w:val="white"/>
        </w:rPr>
      </w:pPr>
      <w:r w:rsidDel="00000000" w:rsidR="00000000" w:rsidRPr="00000000">
        <w:rPr>
          <w:b w:val="1"/>
          <w:sz w:val="24"/>
          <w:szCs w:val="24"/>
          <w:highlight w:val="white"/>
          <w:rtl w:val="0"/>
        </w:rPr>
        <w:t xml:space="preserve">Gradient Boosting Classifier</w:t>
      </w:r>
    </w:p>
    <w:p w:rsidR="00000000" w:rsidDel="00000000" w:rsidP="00000000" w:rsidRDefault="00000000" w:rsidRPr="00000000" w14:paraId="000000C9">
      <w:pPr>
        <w:rPr>
          <w:b w:val="1"/>
          <w:sz w:val="24"/>
          <w:szCs w:val="24"/>
          <w:highlight w:val="white"/>
        </w:rPr>
      </w:pPr>
      <w:r w:rsidDel="00000000" w:rsidR="00000000" w:rsidRPr="00000000">
        <w:rPr>
          <w:rtl w:val="0"/>
        </w:rPr>
      </w:r>
    </w:p>
    <w:p w:rsidR="00000000" w:rsidDel="00000000" w:rsidP="00000000" w:rsidRDefault="00000000" w:rsidRPr="00000000" w14:paraId="000000CA">
      <w:pPr>
        <w:rPr>
          <w:sz w:val="21"/>
          <w:szCs w:val="21"/>
          <w:highlight w:val="white"/>
        </w:rPr>
      </w:pPr>
      <w:r w:rsidDel="00000000" w:rsidR="00000000" w:rsidRPr="00000000">
        <w:rPr>
          <w:sz w:val="21"/>
          <w:szCs w:val="21"/>
          <w:highlight w:val="white"/>
        </w:rPr>
        <w:drawing>
          <wp:inline distB="114300" distT="114300" distL="114300" distR="114300">
            <wp:extent cx="5943600" cy="1160543"/>
            <wp:effectExtent b="0" l="0" r="0" t="0"/>
            <wp:docPr id="4" name="image15.png"/>
            <a:graphic>
              <a:graphicData uri="http://schemas.openxmlformats.org/drawingml/2006/picture">
                <pic:pic>
                  <pic:nvPicPr>
                    <pic:cNvPr id="0" name="image15.png"/>
                    <pic:cNvPicPr preferRelativeResize="0"/>
                  </pic:nvPicPr>
                  <pic:blipFill>
                    <a:blip r:embed="rId42"/>
                    <a:srcRect b="15971" l="0" r="0" t="0"/>
                    <a:stretch>
                      <a:fillRect/>
                    </a:stretch>
                  </pic:blipFill>
                  <pic:spPr>
                    <a:xfrm>
                      <a:off x="0" y="0"/>
                      <a:ext cx="5943600" cy="1160543"/>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CC">
      <w:pPr>
        <w:jc w:val="left"/>
        <w:rPr>
          <w:i w:val="1"/>
          <w:sz w:val="21"/>
          <w:szCs w:val="21"/>
          <w:highlight w:val="white"/>
        </w:rPr>
      </w:pPr>
      <w:r w:rsidDel="00000000" w:rsidR="00000000" w:rsidRPr="00000000">
        <w:rPr>
          <w:rtl w:val="0"/>
        </w:rPr>
      </w:r>
    </w:p>
    <w:p w:rsidR="00000000" w:rsidDel="00000000" w:rsidP="00000000" w:rsidRDefault="00000000" w:rsidRPr="00000000" w14:paraId="000000CD">
      <w:pPr>
        <w:rPr>
          <w:sz w:val="21"/>
          <w:szCs w:val="21"/>
          <w:highlight w:val="white"/>
        </w:rPr>
      </w:pPr>
      <w:r w:rsidDel="00000000" w:rsidR="00000000" w:rsidRPr="00000000">
        <w:rPr>
          <w:sz w:val="21"/>
          <w:szCs w:val="21"/>
          <w:highlight w:val="white"/>
        </w:rPr>
        <w:drawing>
          <wp:inline distB="114300" distT="114300" distL="114300" distR="114300">
            <wp:extent cx="5943600" cy="1143000"/>
            <wp:effectExtent b="0" l="0" r="0" t="0"/>
            <wp:docPr id="50" name="image49.png"/>
            <a:graphic>
              <a:graphicData uri="http://schemas.openxmlformats.org/drawingml/2006/picture">
                <pic:pic>
                  <pic:nvPicPr>
                    <pic:cNvPr id="0" name="image49.png"/>
                    <pic:cNvPicPr preferRelativeResize="0"/>
                  </pic:nvPicPr>
                  <pic:blipFill>
                    <a:blip r:embed="rId43"/>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center"/>
        <w:rPr>
          <w:sz w:val="21"/>
          <w:szCs w:val="21"/>
          <w:highlight w:val="white"/>
        </w:rPr>
      </w:pPr>
      <w:r w:rsidDel="00000000" w:rsidR="00000000" w:rsidRPr="00000000">
        <w:rPr>
          <w:i w:val="1"/>
          <w:sz w:val="21"/>
          <w:szCs w:val="21"/>
          <w:highlight w:val="white"/>
          <w:rtl w:val="0"/>
        </w:rPr>
        <w:t xml:space="preserve">Metrics: Dataset restricted to patients with no memory complaints</w:t>
      </w:r>
      <w:r w:rsidDel="00000000" w:rsidR="00000000" w:rsidRPr="00000000">
        <w:rPr>
          <w:rtl w:val="0"/>
        </w:rPr>
      </w:r>
    </w:p>
    <w:p w:rsidR="00000000" w:rsidDel="00000000" w:rsidP="00000000" w:rsidRDefault="00000000" w:rsidRPr="00000000" w14:paraId="000000CF">
      <w:pPr>
        <w:rPr>
          <w:sz w:val="21"/>
          <w:szCs w:val="21"/>
          <w:highlight w:val="white"/>
        </w:rPr>
      </w:pPr>
      <w:r w:rsidDel="00000000" w:rsidR="00000000" w:rsidRPr="00000000">
        <w:rPr>
          <w:rtl w:val="0"/>
        </w:rPr>
      </w:r>
    </w:p>
    <w:p w:rsidR="00000000" w:rsidDel="00000000" w:rsidP="00000000" w:rsidRDefault="00000000" w:rsidRPr="00000000" w14:paraId="000000D0">
      <w:pPr>
        <w:rPr>
          <w:sz w:val="21"/>
          <w:szCs w:val="21"/>
          <w:highlight w:val="white"/>
        </w:rPr>
      </w:pPr>
      <w:r w:rsidDel="00000000" w:rsidR="00000000" w:rsidRPr="00000000">
        <w:rPr>
          <w:rtl w:val="0"/>
        </w:rPr>
      </w:r>
    </w:p>
    <w:p w:rsidR="00000000" w:rsidDel="00000000" w:rsidP="00000000" w:rsidRDefault="00000000" w:rsidRPr="00000000" w14:paraId="000000D1">
      <w:pPr>
        <w:rPr>
          <w:sz w:val="21"/>
          <w:szCs w:val="21"/>
          <w:highlight w:val="white"/>
        </w:rPr>
      </w:pPr>
      <w:r w:rsidDel="00000000" w:rsidR="00000000" w:rsidRPr="00000000">
        <w:rPr>
          <w:sz w:val="21"/>
          <w:szCs w:val="21"/>
          <w:highlight w:val="white"/>
        </w:rPr>
        <w:drawing>
          <wp:inline distB="114300" distT="114300" distL="114300" distR="114300">
            <wp:extent cx="5943600" cy="1892300"/>
            <wp:effectExtent b="0" l="0" r="0" t="0"/>
            <wp:docPr id="13" name="image38.png"/>
            <a:graphic>
              <a:graphicData uri="http://schemas.openxmlformats.org/drawingml/2006/picture">
                <pic:pic>
                  <pic:nvPicPr>
                    <pic:cNvPr id="0" name="image38.png"/>
                    <pic:cNvPicPr preferRelativeResize="0"/>
                  </pic:nvPicPr>
                  <pic:blipFill>
                    <a:blip r:embed="rId44"/>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D3">
      <w:pPr>
        <w:jc w:val="center"/>
        <w:rPr>
          <w:b w:val="1"/>
          <w:i w:val="1"/>
          <w:sz w:val="21"/>
          <w:szCs w:val="21"/>
          <w:highlight w:val="white"/>
        </w:rPr>
      </w:pPr>
      <w:r w:rsidDel="00000000" w:rsidR="00000000" w:rsidRPr="00000000">
        <w:rPr>
          <w:rtl w:val="0"/>
        </w:rPr>
      </w:r>
    </w:p>
    <w:p w:rsidR="00000000" w:rsidDel="00000000" w:rsidP="00000000" w:rsidRDefault="00000000" w:rsidRPr="00000000" w14:paraId="000000D4">
      <w:pPr>
        <w:rPr>
          <w:sz w:val="21"/>
          <w:szCs w:val="21"/>
          <w:highlight w:val="white"/>
        </w:rPr>
      </w:pPr>
      <w:r w:rsidDel="00000000" w:rsidR="00000000" w:rsidRPr="00000000">
        <w:rPr>
          <w:sz w:val="21"/>
          <w:szCs w:val="21"/>
          <w:highlight w:val="white"/>
        </w:rPr>
        <w:drawing>
          <wp:inline distB="114300" distT="114300" distL="114300" distR="114300">
            <wp:extent cx="5943600" cy="1854200"/>
            <wp:effectExtent b="0" l="0" r="0" t="0"/>
            <wp:docPr id="28"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center"/>
        <w:rPr>
          <w:b w:val="1"/>
          <w:sz w:val="24"/>
          <w:szCs w:val="24"/>
          <w:highlight w:val="white"/>
        </w:rPr>
      </w:pPr>
      <w:r w:rsidDel="00000000" w:rsidR="00000000" w:rsidRPr="00000000">
        <w:rPr>
          <w:i w:val="1"/>
          <w:sz w:val="21"/>
          <w:szCs w:val="21"/>
          <w:highlight w:val="white"/>
          <w:rtl w:val="0"/>
        </w:rPr>
        <w:t xml:space="preserve">Confusion matrices: Dataset restricted to patients with no memory complaints</w:t>
      </w:r>
      <w:r w:rsidDel="00000000" w:rsidR="00000000" w:rsidRPr="00000000">
        <w:rPr>
          <w:rtl w:val="0"/>
        </w:rPr>
      </w:r>
    </w:p>
    <w:p w:rsidR="00000000" w:rsidDel="00000000" w:rsidP="00000000" w:rsidRDefault="00000000" w:rsidRPr="00000000" w14:paraId="000000D6">
      <w:pPr>
        <w:rPr>
          <w:b w:val="1"/>
          <w:sz w:val="24"/>
          <w:szCs w:val="24"/>
          <w:highlight w:val="white"/>
        </w:rPr>
      </w:pPr>
      <w:r w:rsidDel="00000000" w:rsidR="00000000" w:rsidRPr="00000000">
        <w:rPr>
          <w:b w:val="1"/>
          <w:sz w:val="24"/>
          <w:szCs w:val="24"/>
          <w:highlight w:val="white"/>
          <w:rtl w:val="0"/>
        </w:rPr>
        <w:t xml:space="preserve">Gaussian Naǐve Bayes</w:t>
      </w:r>
    </w:p>
    <w:p w:rsidR="00000000" w:rsidDel="00000000" w:rsidP="00000000" w:rsidRDefault="00000000" w:rsidRPr="00000000" w14:paraId="000000D7">
      <w:pPr>
        <w:rPr>
          <w:b w:val="1"/>
          <w:sz w:val="24"/>
          <w:szCs w:val="24"/>
          <w:highlight w:val="white"/>
        </w:rPr>
      </w:pPr>
      <w:r w:rsidDel="00000000" w:rsidR="00000000" w:rsidRPr="00000000">
        <w:rPr>
          <w:rtl w:val="0"/>
        </w:rPr>
      </w:r>
    </w:p>
    <w:p w:rsidR="00000000" w:rsidDel="00000000" w:rsidP="00000000" w:rsidRDefault="00000000" w:rsidRPr="00000000" w14:paraId="000000D8">
      <w:pPr>
        <w:rPr>
          <w:sz w:val="21"/>
          <w:szCs w:val="21"/>
          <w:highlight w:val="white"/>
        </w:rPr>
      </w:pPr>
      <w:r w:rsidDel="00000000" w:rsidR="00000000" w:rsidRPr="00000000">
        <w:rPr>
          <w:sz w:val="21"/>
          <w:szCs w:val="21"/>
          <w:highlight w:val="white"/>
        </w:rPr>
        <w:drawing>
          <wp:inline distB="114300" distT="114300" distL="114300" distR="114300">
            <wp:extent cx="5943600" cy="1054261"/>
            <wp:effectExtent b="0" l="0" r="0" t="0"/>
            <wp:docPr id="49" name="image44.png"/>
            <a:graphic>
              <a:graphicData uri="http://schemas.openxmlformats.org/drawingml/2006/picture">
                <pic:pic>
                  <pic:nvPicPr>
                    <pic:cNvPr id="0" name="image44.png"/>
                    <pic:cNvPicPr preferRelativeResize="0"/>
                  </pic:nvPicPr>
                  <pic:blipFill>
                    <a:blip r:embed="rId46"/>
                    <a:srcRect b="4583" l="0" r="0" t="0"/>
                    <a:stretch>
                      <a:fillRect/>
                    </a:stretch>
                  </pic:blipFill>
                  <pic:spPr>
                    <a:xfrm>
                      <a:off x="0" y="0"/>
                      <a:ext cx="5943600" cy="1054261"/>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DA">
      <w:pPr>
        <w:rPr>
          <w:i w:val="1"/>
          <w:sz w:val="21"/>
          <w:szCs w:val="21"/>
          <w:highlight w:val="white"/>
        </w:rPr>
      </w:pPr>
      <w:r w:rsidDel="00000000" w:rsidR="00000000" w:rsidRPr="00000000">
        <w:rPr>
          <w:rtl w:val="0"/>
        </w:rPr>
      </w:r>
    </w:p>
    <w:p w:rsidR="00000000" w:rsidDel="00000000" w:rsidP="00000000" w:rsidRDefault="00000000" w:rsidRPr="00000000" w14:paraId="000000DB">
      <w:pPr>
        <w:rPr>
          <w:sz w:val="21"/>
          <w:szCs w:val="21"/>
          <w:highlight w:val="white"/>
        </w:rPr>
      </w:pPr>
      <w:r w:rsidDel="00000000" w:rsidR="00000000" w:rsidRPr="00000000">
        <w:rPr>
          <w:sz w:val="21"/>
          <w:szCs w:val="21"/>
          <w:highlight w:val="white"/>
        </w:rPr>
        <w:drawing>
          <wp:inline distB="114300" distT="114300" distL="114300" distR="114300">
            <wp:extent cx="5943600" cy="1104900"/>
            <wp:effectExtent b="0" l="0" r="0" t="0"/>
            <wp:docPr id="5" name="image17.png"/>
            <a:graphic>
              <a:graphicData uri="http://schemas.openxmlformats.org/drawingml/2006/picture">
                <pic:pic>
                  <pic:nvPicPr>
                    <pic:cNvPr id="0" name="image17.png"/>
                    <pic:cNvPicPr preferRelativeResize="0"/>
                  </pic:nvPicPr>
                  <pic:blipFill>
                    <a:blip r:embed="rId47"/>
                    <a:srcRect b="0" l="0" r="0" t="0"/>
                    <a:stretch>
                      <a:fillRect/>
                    </a:stretch>
                  </pic:blipFill>
                  <pic:spPr>
                    <a:xfrm>
                      <a:off x="0" y="0"/>
                      <a:ext cx="5943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center"/>
        <w:rPr>
          <w:sz w:val="21"/>
          <w:szCs w:val="21"/>
          <w:highlight w:val="white"/>
        </w:rPr>
      </w:pPr>
      <w:r w:rsidDel="00000000" w:rsidR="00000000" w:rsidRPr="00000000">
        <w:rPr>
          <w:i w:val="1"/>
          <w:sz w:val="21"/>
          <w:szCs w:val="21"/>
          <w:highlight w:val="white"/>
          <w:rtl w:val="0"/>
        </w:rPr>
        <w:t xml:space="preserve">Metrics: Dataset restricted to patients with no memory complaints</w:t>
      </w:r>
      <w:r w:rsidDel="00000000" w:rsidR="00000000" w:rsidRPr="00000000">
        <w:rPr>
          <w:rtl w:val="0"/>
        </w:rPr>
      </w:r>
    </w:p>
    <w:p w:rsidR="00000000" w:rsidDel="00000000" w:rsidP="00000000" w:rsidRDefault="00000000" w:rsidRPr="00000000" w14:paraId="000000DD">
      <w:pPr>
        <w:rPr>
          <w:sz w:val="21"/>
          <w:szCs w:val="21"/>
          <w:highlight w:val="white"/>
        </w:rPr>
      </w:pPr>
      <w:r w:rsidDel="00000000" w:rsidR="00000000" w:rsidRPr="00000000">
        <w:rPr>
          <w:rtl w:val="0"/>
        </w:rPr>
      </w:r>
    </w:p>
    <w:p w:rsidR="00000000" w:rsidDel="00000000" w:rsidP="00000000" w:rsidRDefault="00000000" w:rsidRPr="00000000" w14:paraId="000000DE">
      <w:pPr>
        <w:rPr>
          <w:sz w:val="21"/>
          <w:szCs w:val="21"/>
          <w:highlight w:val="white"/>
        </w:rPr>
      </w:pPr>
      <w:r w:rsidDel="00000000" w:rsidR="00000000" w:rsidRPr="00000000">
        <w:rPr>
          <w:rtl w:val="0"/>
        </w:rPr>
      </w:r>
    </w:p>
    <w:p w:rsidR="00000000" w:rsidDel="00000000" w:rsidP="00000000" w:rsidRDefault="00000000" w:rsidRPr="00000000" w14:paraId="000000DF">
      <w:pPr>
        <w:rPr>
          <w:sz w:val="21"/>
          <w:szCs w:val="21"/>
          <w:highlight w:val="white"/>
        </w:rPr>
      </w:pPr>
      <w:r w:rsidDel="00000000" w:rsidR="00000000" w:rsidRPr="00000000">
        <w:rPr>
          <w:sz w:val="21"/>
          <w:szCs w:val="21"/>
          <w:highlight w:val="white"/>
        </w:rPr>
        <w:drawing>
          <wp:inline distB="114300" distT="114300" distL="114300" distR="114300">
            <wp:extent cx="5943600" cy="1892300"/>
            <wp:effectExtent b="0" l="0" r="0" t="0"/>
            <wp:docPr id="48" name="image51.png"/>
            <a:graphic>
              <a:graphicData uri="http://schemas.openxmlformats.org/drawingml/2006/picture">
                <pic:pic>
                  <pic:nvPicPr>
                    <pic:cNvPr id="0" name="image51.png"/>
                    <pic:cNvPicPr preferRelativeResize="0"/>
                  </pic:nvPicPr>
                  <pic:blipFill>
                    <a:blip r:embed="rId48"/>
                    <a:srcRect b="0" l="0" r="0" t="0"/>
                    <a:stretch>
                      <a:fillRect/>
                    </a:stretch>
                  </pic:blipFill>
                  <pic:spPr>
                    <a:xfrm>
                      <a:off x="0" y="0"/>
                      <a:ext cx="5943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jc w:val="center"/>
        <w:rPr>
          <w:sz w:val="21"/>
          <w:szCs w:val="21"/>
          <w:highlight w:val="white"/>
        </w:rPr>
      </w:pPr>
      <w:r w:rsidDel="00000000" w:rsidR="00000000" w:rsidRPr="00000000">
        <w:rPr>
          <w:i w:val="1"/>
          <w:sz w:val="21"/>
          <w:szCs w:val="21"/>
          <w:highlight w:val="white"/>
          <w:rtl w:val="0"/>
        </w:rPr>
        <w:t xml:space="preserve">Confusion matrices: Entire dataset</w:t>
      </w:r>
      <w:r w:rsidDel="00000000" w:rsidR="00000000" w:rsidRPr="00000000">
        <w:rPr>
          <w:rtl w:val="0"/>
        </w:rPr>
      </w:r>
    </w:p>
    <w:p w:rsidR="00000000" w:rsidDel="00000000" w:rsidP="00000000" w:rsidRDefault="00000000" w:rsidRPr="00000000" w14:paraId="000000E1">
      <w:pPr>
        <w:rPr>
          <w:sz w:val="21"/>
          <w:szCs w:val="21"/>
          <w:highlight w:val="white"/>
        </w:rPr>
      </w:pPr>
      <w:r w:rsidDel="00000000" w:rsidR="00000000" w:rsidRPr="00000000">
        <w:rPr>
          <w:rtl w:val="0"/>
        </w:rPr>
      </w:r>
    </w:p>
    <w:p w:rsidR="00000000" w:rsidDel="00000000" w:rsidP="00000000" w:rsidRDefault="00000000" w:rsidRPr="00000000" w14:paraId="000000E2">
      <w:pPr>
        <w:rPr>
          <w:sz w:val="21"/>
          <w:szCs w:val="21"/>
          <w:highlight w:val="white"/>
        </w:rPr>
      </w:pPr>
      <w:r w:rsidDel="00000000" w:rsidR="00000000" w:rsidRPr="00000000">
        <w:rPr>
          <w:sz w:val="21"/>
          <w:szCs w:val="21"/>
          <w:highlight w:val="white"/>
        </w:rPr>
        <w:drawing>
          <wp:inline distB="114300" distT="114300" distL="114300" distR="114300">
            <wp:extent cx="5943600" cy="1854200"/>
            <wp:effectExtent b="0" l="0" r="0" t="0"/>
            <wp:docPr id="12" name="image16.png"/>
            <a:graphic>
              <a:graphicData uri="http://schemas.openxmlformats.org/drawingml/2006/picture">
                <pic:pic>
                  <pic:nvPicPr>
                    <pic:cNvPr id="0" name="image16.png"/>
                    <pic:cNvPicPr preferRelativeResize="0"/>
                  </pic:nvPicPr>
                  <pic:blipFill>
                    <a:blip r:embed="rId49"/>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E4">
      <w:pPr>
        <w:rPr>
          <w:b w:val="1"/>
          <w:sz w:val="24"/>
          <w:szCs w:val="24"/>
          <w:highlight w:val="white"/>
        </w:rPr>
      </w:pPr>
      <w:r w:rsidDel="00000000" w:rsidR="00000000" w:rsidRPr="00000000">
        <w:rPr>
          <w:rtl w:val="0"/>
        </w:rPr>
      </w:r>
    </w:p>
    <w:p w:rsidR="00000000" w:rsidDel="00000000" w:rsidP="00000000" w:rsidRDefault="00000000" w:rsidRPr="00000000" w14:paraId="000000E5">
      <w:pPr>
        <w:rPr>
          <w:b w:val="1"/>
          <w:sz w:val="24"/>
          <w:szCs w:val="24"/>
          <w:highlight w:val="white"/>
        </w:rPr>
      </w:pPr>
      <w:r w:rsidDel="00000000" w:rsidR="00000000" w:rsidRPr="00000000">
        <w:rPr>
          <w:b w:val="1"/>
          <w:sz w:val="24"/>
          <w:szCs w:val="24"/>
          <w:highlight w:val="white"/>
          <w:rtl w:val="0"/>
        </w:rPr>
        <w:t xml:space="preserve">Linear Discriminant Analysis</w:t>
      </w:r>
    </w:p>
    <w:p w:rsidR="00000000" w:rsidDel="00000000" w:rsidP="00000000" w:rsidRDefault="00000000" w:rsidRPr="00000000" w14:paraId="000000E6">
      <w:pPr>
        <w:rPr>
          <w:b w:val="1"/>
          <w:sz w:val="24"/>
          <w:szCs w:val="24"/>
          <w:highlight w:val="white"/>
        </w:rPr>
      </w:pPr>
      <w:r w:rsidDel="00000000" w:rsidR="00000000" w:rsidRPr="00000000">
        <w:rPr>
          <w:rtl w:val="0"/>
        </w:rPr>
      </w:r>
    </w:p>
    <w:p w:rsidR="00000000" w:rsidDel="00000000" w:rsidP="00000000" w:rsidRDefault="00000000" w:rsidRPr="00000000" w14:paraId="000000E7">
      <w:pPr>
        <w:rPr>
          <w:sz w:val="21"/>
          <w:szCs w:val="21"/>
          <w:highlight w:val="white"/>
        </w:rPr>
      </w:pPr>
      <w:r w:rsidDel="00000000" w:rsidR="00000000" w:rsidRPr="00000000">
        <w:rPr>
          <w:sz w:val="21"/>
          <w:szCs w:val="21"/>
          <w:highlight w:val="white"/>
        </w:rPr>
        <w:drawing>
          <wp:inline distB="114300" distT="114300" distL="114300" distR="114300">
            <wp:extent cx="5943600" cy="1130300"/>
            <wp:effectExtent b="0" l="0" r="0" t="0"/>
            <wp:docPr id="34"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E9">
      <w:pPr>
        <w:rPr>
          <w:i w:val="1"/>
          <w:sz w:val="21"/>
          <w:szCs w:val="21"/>
          <w:highlight w:val="white"/>
        </w:rPr>
      </w:pPr>
      <w:r w:rsidDel="00000000" w:rsidR="00000000" w:rsidRPr="00000000">
        <w:rPr>
          <w:rtl w:val="0"/>
        </w:rPr>
      </w:r>
    </w:p>
    <w:p w:rsidR="00000000" w:rsidDel="00000000" w:rsidP="00000000" w:rsidRDefault="00000000" w:rsidRPr="00000000" w14:paraId="000000EA">
      <w:pPr>
        <w:rPr>
          <w:sz w:val="21"/>
          <w:szCs w:val="21"/>
          <w:highlight w:val="white"/>
        </w:rPr>
      </w:pPr>
      <w:r w:rsidDel="00000000" w:rsidR="00000000" w:rsidRPr="00000000">
        <w:rPr>
          <w:sz w:val="21"/>
          <w:szCs w:val="21"/>
          <w:highlight w:val="white"/>
        </w:rPr>
        <w:drawing>
          <wp:inline distB="114300" distT="114300" distL="114300" distR="114300">
            <wp:extent cx="5943600" cy="1143000"/>
            <wp:effectExtent b="0" l="0" r="0" t="0"/>
            <wp:docPr id="11"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59436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EC">
      <w:pPr>
        <w:jc w:val="center"/>
        <w:rPr>
          <w:i w:val="1"/>
          <w:sz w:val="21"/>
          <w:szCs w:val="21"/>
          <w:highlight w:val="white"/>
        </w:rPr>
      </w:pPr>
      <w:r w:rsidDel="00000000" w:rsidR="00000000" w:rsidRPr="00000000">
        <w:rPr>
          <w:rtl w:val="0"/>
        </w:rPr>
      </w:r>
    </w:p>
    <w:p w:rsidR="00000000" w:rsidDel="00000000" w:rsidP="00000000" w:rsidRDefault="00000000" w:rsidRPr="00000000" w14:paraId="000000ED">
      <w:pPr>
        <w:rPr>
          <w:sz w:val="21"/>
          <w:szCs w:val="21"/>
          <w:highlight w:val="white"/>
        </w:rPr>
      </w:pPr>
      <w:r w:rsidDel="00000000" w:rsidR="00000000" w:rsidRPr="00000000">
        <w:rPr>
          <w:rtl w:val="0"/>
        </w:rPr>
      </w:r>
    </w:p>
    <w:p w:rsidR="00000000" w:rsidDel="00000000" w:rsidP="00000000" w:rsidRDefault="00000000" w:rsidRPr="00000000" w14:paraId="000000EE">
      <w:pPr>
        <w:rPr>
          <w:sz w:val="21"/>
          <w:szCs w:val="21"/>
          <w:highlight w:val="white"/>
        </w:rPr>
      </w:pPr>
      <w:r w:rsidDel="00000000" w:rsidR="00000000" w:rsidRPr="00000000">
        <w:rPr>
          <w:sz w:val="21"/>
          <w:szCs w:val="21"/>
          <w:highlight w:val="white"/>
        </w:rPr>
        <w:drawing>
          <wp:inline distB="114300" distT="114300" distL="114300" distR="114300">
            <wp:extent cx="5943600" cy="1879600"/>
            <wp:effectExtent b="0" l="0" r="0" t="0"/>
            <wp:docPr id="27"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jc w:val="center"/>
        <w:rPr>
          <w:sz w:val="21"/>
          <w:szCs w:val="21"/>
          <w:highlight w:val="white"/>
        </w:rPr>
      </w:pPr>
      <w:r w:rsidDel="00000000" w:rsidR="00000000" w:rsidRPr="00000000">
        <w:rPr>
          <w:i w:val="1"/>
          <w:sz w:val="21"/>
          <w:szCs w:val="21"/>
          <w:highlight w:val="white"/>
          <w:rtl w:val="0"/>
        </w:rPr>
        <w:t xml:space="preserve">Confusion matrices: Entire dataset</w:t>
      </w:r>
      <w:r w:rsidDel="00000000" w:rsidR="00000000" w:rsidRPr="00000000">
        <w:rPr>
          <w:rtl w:val="0"/>
        </w:rPr>
      </w:r>
    </w:p>
    <w:p w:rsidR="00000000" w:rsidDel="00000000" w:rsidP="00000000" w:rsidRDefault="00000000" w:rsidRPr="00000000" w14:paraId="000000F0">
      <w:pPr>
        <w:rPr>
          <w:sz w:val="21"/>
          <w:szCs w:val="21"/>
          <w:highlight w:val="white"/>
        </w:rPr>
      </w:pPr>
      <w:r w:rsidDel="00000000" w:rsidR="00000000" w:rsidRPr="00000000">
        <w:rPr>
          <w:rtl w:val="0"/>
        </w:rPr>
      </w:r>
    </w:p>
    <w:p w:rsidR="00000000" w:rsidDel="00000000" w:rsidP="00000000" w:rsidRDefault="00000000" w:rsidRPr="00000000" w14:paraId="000000F1">
      <w:pPr>
        <w:rPr>
          <w:sz w:val="21"/>
          <w:szCs w:val="21"/>
          <w:highlight w:val="white"/>
        </w:rPr>
      </w:pPr>
      <w:r w:rsidDel="00000000" w:rsidR="00000000" w:rsidRPr="00000000">
        <w:rPr>
          <w:sz w:val="21"/>
          <w:szCs w:val="21"/>
          <w:highlight w:val="white"/>
        </w:rPr>
        <w:drawing>
          <wp:inline distB="114300" distT="114300" distL="114300" distR="114300">
            <wp:extent cx="5943600" cy="1841500"/>
            <wp:effectExtent b="0" l="0" r="0" t="0"/>
            <wp:docPr id="1"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jc w:val="center"/>
        <w:rPr>
          <w:i w:val="1"/>
          <w:sz w:val="21"/>
          <w:szCs w:val="21"/>
          <w:highlight w:val="white"/>
        </w:rPr>
      </w:pPr>
      <w:r w:rsidDel="00000000" w:rsidR="00000000" w:rsidRPr="00000000">
        <w:rPr>
          <w:i w:val="1"/>
          <w:sz w:val="21"/>
          <w:szCs w:val="21"/>
          <w:highlight w:val="white"/>
          <w:rtl w:val="0"/>
        </w:rPr>
        <w:t xml:space="preserve">Confusion matrices: Dataset restricted to patients with no memory complaints</w:t>
      </w:r>
    </w:p>
    <w:p w:rsidR="00000000" w:rsidDel="00000000" w:rsidP="00000000" w:rsidRDefault="00000000" w:rsidRPr="00000000" w14:paraId="000000F3">
      <w:pPr>
        <w:rPr>
          <w:b w:val="1"/>
          <w:sz w:val="24"/>
          <w:szCs w:val="24"/>
          <w:highlight w:val="white"/>
        </w:rPr>
      </w:pPr>
      <w:r w:rsidDel="00000000" w:rsidR="00000000" w:rsidRPr="00000000">
        <w:rPr>
          <w:b w:val="1"/>
          <w:sz w:val="24"/>
          <w:szCs w:val="24"/>
          <w:highlight w:val="white"/>
          <w:rtl w:val="0"/>
        </w:rPr>
        <w:t xml:space="preserve">Quadratic Discriminant Analysis</w:t>
      </w:r>
    </w:p>
    <w:p w:rsidR="00000000" w:rsidDel="00000000" w:rsidP="00000000" w:rsidRDefault="00000000" w:rsidRPr="00000000" w14:paraId="000000F4">
      <w:pPr>
        <w:rPr>
          <w:b w:val="1"/>
          <w:sz w:val="24"/>
          <w:szCs w:val="24"/>
          <w:highlight w:val="white"/>
        </w:rPr>
      </w:pPr>
      <w:r w:rsidDel="00000000" w:rsidR="00000000" w:rsidRPr="00000000">
        <w:rPr>
          <w:rtl w:val="0"/>
        </w:rPr>
      </w:r>
    </w:p>
    <w:p w:rsidR="00000000" w:rsidDel="00000000" w:rsidP="00000000" w:rsidRDefault="00000000" w:rsidRPr="00000000" w14:paraId="000000F5">
      <w:pPr>
        <w:rPr>
          <w:sz w:val="21"/>
          <w:szCs w:val="21"/>
          <w:highlight w:val="white"/>
        </w:rPr>
      </w:pPr>
      <w:r w:rsidDel="00000000" w:rsidR="00000000" w:rsidRPr="00000000">
        <w:rPr>
          <w:sz w:val="21"/>
          <w:szCs w:val="21"/>
          <w:highlight w:val="white"/>
        </w:rPr>
        <w:drawing>
          <wp:inline distB="114300" distT="114300" distL="114300" distR="114300">
            <wp:extent cx="5943600" cy="1130300"/>
            <wp:effectExtent b="0" l="0" r="0" t="0"/>
            <wp:docPr id="21"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1130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jc w:val="center"/>
        <w:rPr>
          <w:i w:val="1"/>
          <w:sz w:val="21"/>
          <w:szCs w:val="21"/>
          <w:highlight w:val="white"/>
        </w:rPr>
      </w:pPr>
      <w:r w:rsidDel="00000000" w:rsidR="00000000" w:rsidRPr="00000000">
        <w:rPr>
          <w:i w:val="1"/>
          <w:sz w:val="21"/>
          <w:szCs w:val="21"/>
          <w:highlight w:val="white"/>
          <w:rtl w:val="0"/>
        </w:rPr>
        <w:t xml:space="preserve">Metrics: Entire dataset</w:t>
      </w:r>
    </w:p>
    <w:p w:rsidR="00000000" w:rsidDel="00000000" w:rsidP="00000000" w:rsidRDefault="00000000" w:rsidRPr="00000000" w14:paraId="000000F7">
      <w:pPr>
        <w:rPr>
          <w:i w:val="1"/>
          <w:sz w:val="21"/>
          <w:szCs w:val="21"/>
          <w:highlight w:val="white"/>
        </w:rPr>
      </w:pPr>
      <w:r w:rsidDel="00000000" w:rsidR="00000000" w:rsidRPr="00000000">
        <w:rPr>
          <w:rtl w:val="0"/>
        </w:rPr>
      </w:r>
    </w:p>
    <w:p w:rsidR="00000000" w:rsidDel="00000000" w:rsidP="00000000" w:rsidRDefault="00000000" w:rsidRPr="00000000" w14:paraId="000000F8">
      <w:pPr>
        <w:rPr>
          <w:sz w:val="21"/>
          <w:szCs w:val="21"/>
          <w:highlight w:val="white"/>
        </w:rPr>
      </w:pPr>
      <w:r w:rsidDel="00000000" w:rsidR="00000000" w:rsidRPr="00000000">
        <w:rPr>
          <w:sz w:val="21"/>
          <w:szCs w:val="21"/>
          <w:highlight w:val="white"/>
        </w:rPr>
        <w:drawing>
          <wp:inline distB="114300" distT="114300" distL="114300" distR="114300">
            <wp:extent cx="5943600" cy="1117600"/>
            <wp:effectExtent b="0" l="0" r="0" t="0"/>
            <wp:docPr id="9" name="image18.png"/>
            <a:graphic>
              <a:graphicData uri="http://schemas.openxmlformats.org/drawingml/2006/picture">
                <pic:pic>
                  <pic:nvPicPr>
                    <pic:cNvPr id="0" name="image18.png"/>
                    <pic:cNvPicPr preferRelativeResize="0"/>
                  </pic:nvPicPr>
                  <pic:blipFill>
                    <a:blip r:embed="rId54"/>
                    <a:srcRect b="0" l="0" r="0" t="0"/>
                    <a:stretch>
                      <a:fillRect/>
                    </a:stretch>
                  </pic:blipFill>
                  <pic:spPr>
                    <a:xfrm>
                      <a:off x="0" y="0"/>
                      <a:ext cx="59436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i w:val="1"/>
          <w:sz w:val="21"/>
          <w:szCs w:val="21"/>
          <w:highlight w:val="white"/>
        </w:rPr>
      </w:pPr>
      <w:r w:rsidDel="00000000" w:rsidR="00000000" w:rsidRPr="00000000">
        <w:rPr>
          <w:i w:val="1"/>
          <w:sz w:val="21"/>
          <w:szCs w:val="21"/>
          <w:highlight w:val="white"/>
          <w:rtl w:val="0"/>
        </w:rPr>
        <w:t xml:space="preserve">Metrics: Dataset restricted to patients with no memory complaints</w:t>
      </w:r>
    </w:p>
    <w:p w:rsidR="00000000" w:rsidDel="00000000" w:rsidP="00000000" w:rsidRDefault="00000000" w:rsidRPr="00000000" w14:paraId="000000FA">
      <w:pPr>
        <w:jc w:val="center"/>
        <w:rPr>
          <w:i w:val="1"/>
          <w:sz w:val="21"/>
          <w:szCs w:val="21"/>
          <w:highlight w:val="white"/>
        </w:rPr>
      </w:pPr>
      <w:r w:rsidDel="00000000" w:rsidR="00000000" w:rsidRPr="00000000">
        <w:rPr>
          <w:rtl w:val="0"/>
        </w:rPr>
      </w:r>
    </w:p>
    <w:p w:rsidR="00000000" w:rsidDel="00000000" w:rsidP="00000000" w:rsidRDefault="00000000" w:rsidRPr="00000000" w14:paraId="000000FB">
      <w:pPr>
        <w:rPr>
          <w:sz w:val="21"/>
          <w:szCs w:val="21"/>
          <w:highlight w:val="white"/>
        </w:rPr>
      </w:pPr>
      <w:r w:rsidDel="00000000" w:rsidR="00000000" w:rsidRPr="00000000">
        <w:rPr>
          <w:rtl w:val="0"/>
        </w:rPr>
      </w:r>
    </w:p>
    <w:p w:rsidR="00000000" w:rsidDel="00000000" w:rsidP="00000000" w:rsidRDefault="00000000" w:rsidRPr="00000000" w14:paraId="000000FC">
      <w:pPr>
        <w:rPr>
          <w:sz w:val="21"/>
          <w:szCs w:val="21"/>
          <w:highlight w:val="white"/>
        </w:rPr>
      </w:pPr>
      <w:r w:rsidDel="00000000" w:rsidR="00000000" w:rsidRPr="00000000">
        <w:rPr>
          <w:sz w:val="21"/>
          <w:szCs w:val="21"/>
          <w:highlight w:val="white"/>
        </w:rPr>
        <w:drawing>
          <wp:inline distB="114300" distT="114300" distL="114300" distR="114300">
            <wp:extent cx="5943600" cy="1816100"/>
            <wp:effectExtent b="0" l="0" r="0" t="0"/>
            <wp:docPr id="8"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436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jc w:val="center"/>
        <w:rPr>
          <w:i w:val="1"/>
          <w:sz w:val="21"/>
          <w:szCs w:val="21"/>
          <w:highlight w:val="white"/>
        </w:rPr>
      </w:pPr>
      <w:r w:rsidDel="00000000" w:rsidR="00000000" w:rsidRPr="00000000">
        <w:rPr>
          <w:i w:val="1"/>
          <w:sz w:val="21"/>
          <w:szCs w:val="21"/>
          <w:highlight w:val="white"/>
          <w:rtl w:val="0"/>
        </w:rPr>
        <w:t xml:space="preserve">Confusion matrices: Entire dataset</w:t>
      </w:r>
    </w:p>
    <w:p w:rsidR="00000000" w:rsidDel="00000000" w:rsidP="00000000" w:rsidRDefault="00000000" w:rsidRPr="00000000" w14:paraId="000000FE">
      <w:pPr>
        <w:jc w:val="center"/>
        <w:rPr>
          <w:b w:val="1"/>
          <w:i w:val="1"/>
          <w:sz w:val="21"/>
          <w:szCs w:val="21"/>
          <w:highlight w:val="white"/>
        </w:rPr>
      </w:pPr>
      <w:r w:rsidDel="00000000" w:rsidR="00000000" w:rsidRPr="00000000">
        <w:rPr>
          <w:rtl w:val="0"/>
        </w:rPr>
      </w:r>
    </w:p>
    <w:p w:rsidR="00000000" w:rsidDel="00000000" w:rsidP="00000000" w:rsidRDefault="00000000" w:rsidRPr="00000000" w14:paraId="000000FF">
      <w:pPr>
        <w:rPr>
          <w:sz w:val="21"/>
          <w:szCs w:val="21"/>
          <w:highlight w:val="white"/>
        </w:rPr>
      </w:pPr>
      <w:r w:rsidDel="00000000" w:rsidR="00000000" w:rsidRPr="00000000">
        <w:rPr>
          <w:rtl w:val="0"/>
        </w:rPr>
      </w:r>
    </w:p>
    <w:p w:rsidR="00000000" w:rsidDel="00000000" w:rsidP="00000000" w:rsidRDefault="00000000" w:rsidRPr="00000000" w14:paraId="00000100">
      <w:pPr>
        <w:rPr>
          <w:sz w:val="21"/>
          <w:szCs w:val="21"/>
          <w:highlight w:val="white"/>
        </w:rPr>
      </w:pPr>
      <w:r w:rsidDel="00000000" w:rsidR="00000000" w:rsidRPr="00000000">
        <w:rPr>
          <w:sz w:val="21"/>
          <w:szCs w:val="21"/>
          <w:highlight w:val="white"/>
        </w:rPr>
        <w:drawing>
          <wp:inline distB="114300" distT="114300" distL="114300" distR="114300">
            <wp:extent cx="5943600" cy="1866900"/>
            <wp:effectExtent b="0" l="0" r="0" t="0"/>
            <wp:docPr id="16"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jc w:val="center"/>
        <w:rPr>
          <w:b w:val="1"/>
          <w:sz w:val="26"/>
          <w:szCs w:val="26"/>
          <w:highlight w:val="white"/>
        </w:rPr>
      </w:pPr>
      <w:r w:rsidDel="00000000" w:rsidR="00000000" w:rsidRPr="00000000">
        <w:rPr>
          <w:i w:val="1"/>
          <w:sz w:val="21"/>
          <w:szCs w:val="21"/>
          <w:highlight w:val="white"/>
          <w:rtl w:val="0"/>
        </w:rPr>
        <w:t xml:space="preserve">Confusion matrices: Dataset restricted to patients with no memory complaints</w:t>
      </w:r>
      <w:r w:rsidDel="00000000" w:rsidR="00000000" w:rsidRPr="00000000">
        <w:rPr>
          <w:rtl w:val="0"/>
        </w:rPr>
      </w:r>
    </w:p>
    <w:p w:rsidR="00000000" w:rsidDel="00000000" w:rsidP="00000000" w:rsidRDefault="00000000" w:rsidRPr="00000000" w14:paraId="00000102">
      <w:pPr>
        <w:rPr>
          <w:sz w:val="21"/>
          <w:szCs w:val="21"/>
          <w:highlight w:val="white"/>
        </w:rPr>
      </w:pPr>
      <w:r w:rsidDel="00000000" w:rsidR="00000000" w:rsidRPr="00000000">
        <w:rPr>
          <w:b w:val="1"/>
          <w:sz w:val="26"/>
          <w:szCs w:val="26"/>
          <w:highlight w:val="white"/>
          <w:rtl w:val="0"/>
        </w:rPr>
        <w:t xml:space="preserve">DISCUSSION OF RESULTS</w:t>
      </w:r>
      <w:r w:rsidDel="00000000" w:rsidR="00000000" w:rsidRPr="00000000">
        <w:rPr>
          <w:rtl w:val="0"/>
        </w:rPr>
      </w:r>
    </w:p>
    <w:p w:rsidR="00000000" w:rsidDel="00000000" w:rsidP="00000000" w:rsidRDefault="00000000" w:rsidRPr="00000000" w14:paraId="00000103">
      <w:pPr>
        <w:widowControl w:val="0"/>
        <w:rPr>
          <w:sz w:val="21"/>
          <w:szCs w:val="21"/>
          <w:highlight w:val="white"/>
        </w:rPr>
      </w:pPr>
      <w:r w:rsidDel="00000000" w:rsidR="00000000" w:rsidRPr="00000000">
        <w:rPr>
          <w:rtl w:val="0"/>
        </w:rPr>
      </w:r>
    </w:p>
    <w:p w:rsidR="00000000" w:rsidDel="00000000" w:rsidP="00000000" w:rsidRDefault="00000000" w:rsidRPr="00000000" w14:paraId="00000104">
      <w:pPr>
        <w:widowControl w:val="0"/>
        <w:rPr>
          <w:sz w:val="21"/>
          <w:szCs w:val="21"/>
          <w:highlight w:val="white"/>
        </w:rPr>
      </w:pPr>
      <w:r w:rsidDel="00000000" w:rsidR="00000000" w:rsidRPr="00000000">
        <w:rPr>
          <w:sz w:val="21"/>
          <w:szCs w:val="21"/>
          <w:highlight w:val="white"/>
          <w:rtl w:val="0"/>
        </w:rPr>
        <w:t xml:space="preserve">The metrics for when we use the entire dataset seem to be slightly better than when the dataset is restricted to only records of patients with no memory complaints. There was only one case (the recall for QDA) where the difference was significant; except for that, the difference between the metrics for the two datasets were somewhat minute. This was interesting to look at as intuitively memory complaints is one main characteristic of Alzheimer's disease, so it is interesting to see that a restrictive dataset in that regard did not outperform the entire dataset. The table below gives the comparison between using all the dataset and the dataset for only patients with no memory complaints. This comparison was made for when we use all the features. </w:t>
      </w:r>
    </w:p>
    <w:p w:rsidR="00000000" w:rsidDel="00000000" w:rsidP="00000000" w:rsidRDefault="00000000" w:rsidRPr="00000000" w14:paraId="00000105">
      <w:pPr>
        <w:widowControl w:val="0"/>
        <w:rPr>
          <w:sz w:val="21"/>
          <w:szCs w:val="21"/>
          <w:highlight w:val="white"/>
        </w:rPr>
      </w:pPr>
      <w:r w:rsidDel="00000000" w:rsidR="00000000" w:rsidRPr="00000000">
        <w:rPr>
          <w:rtl w:val="0"/>
        </w:rPr>
      </w:r>
    </w:p>
    <w:tbl>
      <w:tblPr>
        <w:tblStyle w:val="Table1"/>
        <w:tblpPr w:leftFromText="180" w:rightFromText="180" w:topFromText="180" w:bottomFromText="180" w:vertAnchor="text" w:horzAnchor="text" w:tblpX="-645" w:tblpY="0"/>
        <w:tblW w:w="10840.0" w:type="dxa"/>
        <w:jc w:val="left"/>
        <w:tblBorders>
          <w:top w:color="9e9e9e" w:space="0" w:sz="8" w:val="single"/>
          <w:left w:color="9e9e9e" w:space="0" w:sz="8" w:val="single"/>
          <w:bottom w:color="9e9e9e" w:space="0" w:sz="8" w:val="single"/>
          <w:right w:color="9e9e9e" w:space="0" w:sz="8" w:val="single"/>
          <w:insideH w:color="9e9e9e" w:space="0" w:sz="8" w:val="single"/>
          <w:insideV w:color="9e9e9e" w:space="0" w:sz="8" w:val="single"/>
        </w:tblBorders>
        <w:tblLayout w:type="fixed"/>
        <w:tblLook w:val="0600"/>
      </w:tblPr>
      <w:tblGrid>
        <w:gridCol w:w="2140"/>
        <w:gridCol w:w="940"/>
        <w:gridCol w:w="1060"/>
        <w:gridCol w:w="980"/>
        <w:gridCol w:w="1120"/>
        <w:gridCol w:w="1060"/>
        <w:gridCol w:w="1220"/>
        <w:gridCol w:w="980"/>
        <w:gridCol w:w="1340"/>
        <w:tblGridChange w:id="0">
          <w:tblGrid>
            <w:gridCol w:w="2140"/>
            <w:gridCol w:w="940"/>
            <w:gridCol w:w="1060"/>
            <w:gridCol w:w="980"/>
            <w:gridCol w:w="1120"/>
            <w:gridCol w:w="1060"/>
            <w:gridCol w:w="1220"/>
            <w:gridCol w:w="980"/>
            <w:gridCol w:w="1340"/>
          </w:tblGrid>
        </w:tblGridChange>
      </w:tblGrid>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06">
            <w:pPr>
              <w:widowControl w:val="0"/>
              <w:spacing w:line="240" w:lineRule="auto"/>
              <w:rPr>
                <w:b w:val="1"/>
                <w:sz w:val="28"/>
                <w:szCs w:val="28"/>
              </w:rPr>
            </w:pPr>
            <w:r w:rsidDel="00000000" w:rsidR="00000000" w:rsidRPr="00000000">
              <w:rPr>
                <w:b w:val="1"/>
                <w:sz w:val="28"/>
                <w:szCs w:val="28"/>
                <w:rtl w:val="0"/>
              </w:rPr>
              <w:t xml:space="preserve">MODEL</w:t>
            </w:r>
          </w:p>
        </w:tc>
        <w:tc>
          <w:tcPr>
            <w:tcMar>
              <w:top w:w="140.0" w:type="dxa"/>
              <w:left w:w="140.0" w:type="dxa"/>
              <w:bottom w:w="140.0" w:type="dxa"/>
              <w:right w:w="140.0" w:type="dxa"/>
            </w:tcMar>
          </w:tcPr>
          <w:p w:rsidR="00000000" w:rsidDel="00000000" w:rsidP="00000000" w:rsidRDefault="00000000" w:rsidRPr="00000000" w14:paraId="00000107">
            <w:pPr>
              <w:widowControl w:val="0"/>
              <w:spacing w:line="240" w:lineRule="auto"/>
              <w:rPr>
                <w:b w:val="1"/>
                <w:sz w:val="28"/>
                <w:szCs w:val="28"/>
              </w:rPr>
            </w:pPr>
            <w:r w:rsidDel="00000000" w:rsidR="00000000" w:rsidRPr="00000000">
              <w:rPr>
                <w:b w:val="1"/>
                <w:sz w:val="28"/>
                <w:szCs w:val="28"/>
                <w:rtl w:val="0"/>
              </w:rPr>
              <w:t xml:space="preserve">A1</w:t>
            </w:r>
          </w:p>
        </w:tc>
        <w:tc>
          <w:tcPr>
            <w:tcMar>
              <w:top w:w="140.0" w:type="dxa"/>
              <w:left w:w="140.0" w:type="dxa"/>
              <w:bottom w:w="140.0" w:type="dxa"/>
              <w:right w:w="140.0" w:type="dxa"/>
            </w:tcMar>
          </w:tcPr>
          <w:p w:rsidR="00000000" w:rsidDel="00000000" w:rsidP="00000000" w:rsidRDefault="00000000" w:rsidRPr="00000000" w14:paraId="00000108">
            <w:pPr>
              <w:widowControl w:val="0"/>
              <w:spacing w:line="240" w:lineRule="auto"/>
              <w:rPr>
                <w:b w:val="1"/>
                <w:sz w:val="28"/>
                <w:szCs w:val="28"/>
              </w:rPr>
            </w:pPr>
            <w:r w:rsidDel="00000000" w:rsidR="00000000" w:rsidRPr="00000000">
              <w:rPr>
                <w:b w:val="1"/>
                <w:sz w:val="28"/>
                <w:szCs w:val="28"/>
                <w:rtl w:val="0"/>
              </w:rPr>
              <w:t xml:space="preserve">A2</w:t>
            </w:r>
          </w:p>
        </w:tc>
        <w:tc>
          <w:tcPr>
            <w:tcMar>
              <w:top w:w="140.0" w:type="dxa"/>
              <w:left w:w="140.0" w:type="dxa"/>
              <w:bottom w:w="140.0" w:type="dxa"/>
              <w:right w:w="140.0" w:type="dxa"/>
            </w:tcMar>
          </w:tcPr>
          <w:p w:rsidR="00000000" w:rsidDel="00000000" w:rsidP="00000000" w:rsidRDefault="00000000" w:rsidRPr="00000000" w14:paraId="00000109">
            <w:pPr>
              <w:widowControl w:val="0"/>
              <w:spacing w:line="240" w:lineRule="auto"/>
              <w:rPr>
                <w:b w:val="1"/>
                <w:sz w:val="28"/>
                <w:szCs w:val="28"/>
              </w:rPr>
            </w:pPr>
            <w:r w:rsidDel="00000000" w:rsidR="00000000" w:rsidRPr="00000000">
              <w:rPr>
                <w:b w:val="1"/>
                <w:sz w:val="28"/>
                <w:szCs w:val="28"/>
                <w:rtl w:val="0"/>
              </w:rPr>
              <w:t xml:space="preserve">P1</w:t>
            </w:r>
          </w:p>
        </w:tc>
        <w:tc>
          <w:tcPr>
            <w:tcMar>
              <w:top w:w="140.0" w:type="dxa"/>
              <w:left w:w="140.0" w:type="dxa"/>
              <w:bottom w:w="140.0" w:type="dxa"/>
              <w:right w:w="140.0" w:type="dxa"/>
            </w:tcMar>
          </w:tcPr>
          <w:p w:rsidR="00000000" w:rsidDel="00000000" w:rsidP="00000000" w:rsidRDefault="00000000" w:rsidRPr="00000000" w14:paraId="0000010A">
            <w:pPr>
              <w:widowControl w:val="0"/>
              <w:spacing w:line="240" w:lineRule="auto"/>
              <w:rPr>
                <w:b w:val="1"/>
                <w:sz w:val="28"/>
                <w:szCs w:val="28"/>
              </w:rPr>
            </w:pPr>
            <w:r w:rsidDel="00000000" w:rsidR="00000000" w:rsidRPr="00000000">
              <w:rPr>
                <w:b w:val="1"/>
                <w:sz w:val="28"/>
                <w:szCs w:val="28"/>
                <w:rtl w:val="0"/>
              </w:rPr>
              <w:t xml:space="preserve">P2</w:t>
            </w:r>
          </w:p>
        </w:tc>
        <w:tc>
          <w:tcPr>
            <w:tcMar>
              <w:top w:w="140.0" w:type="dxa"/>
              <w:left w:w="140.0" w:type="dxa"/>
              <w:bottom w:w="140.0" w:type="dxa"/>
              <w:right w:w="140.0" w:type="dxa"/>
            </w:tcMar>
          </w:tcPr>
          <w:p w:rsidR="00000000" w:rsidDel="00000000" w:rsidP="00000000" w:rsidRDefault="00000000" w:rsidRPr="00000000" w14:paraId="0000010B">
            <w:pPr>
              <w:widowControl w:val="0"/>
              <w:spacing w:line="240" w:lineRule="auto"/>
              <w:rPr>
                <w:b w:val="1"/>
                <w:sz w:val="28"/>
                <w:szCs w:val="28"/>
              </w:rPr>
            </w:pPr>
            <w:r w:rsidDel="00000000" w:rsidR="00000000" w:rsidRPr="00000000">
              <w:rPr>
                <w:b w:val="1"/>
                <w:sz w:val="28"/>
                <w:szCs w:val="28"/>
                <w:rtl w:val="0"/>
              </w:rPr>
              <w:t xml:space="preserve">R1</w:t>
            </w:r>
          </w:p>
        </w:tc>
        <w:tc>
          <w:tcPr>
            <w:tcMar>
              <w:top w:w="140.0" w:type="dxa"/>
              <w:left w:w="140.0" w:type="dxa"/>
              <w:bottom w:w="140.0" w:type="dxa"/>
              <w:right w:w="140.0" w:type="dxa"/>
            </w:tcMar>
          </w:tcPr>
          <w:p w:rsidR="00000000" w:rsidDel="00000000" w:rsidP="00000000" w:rsidRDefault="00000000" w:rsidRPr="00000000" w14:paraId="0000010C">
            <w:pPr>
              <w:widowControl w:val="0"/>
              <w:spacing w:line="240" w:lineRule="auto"/>
              <w:rPr>
                <w:b w:val="1"/>
                <w:sz w:val="28"/>
                <w:szCs w:val="28"/>
              </w:rPr>
            </w:pPr>
            <w:r w:rsidDel="00000000" w:rsidR="00000000" w:rsidRPr="00000000">
              <w:rPr>
                <w:b w:val="1"/>
                <w:sz w:val="28"/>
                <w:szCs w:val="28"/>
                <w:rtl w:val="0"/>
              </w:rPr>
              <w:t xml:space="preserve">R2</w:t>
            </w:r>
          </w:p>
        </w:tc>
        <w:tc>
          <w:tcPr>
            <w:tcMar>
              <w:top w:w="140.0" w:type="dxa"/>
              <w:left w:w="140.0" w:type="dxa"/>
              <w:bottom w:w="140.0" w:type="dxa"/>
              <w:right w:w="140.0" w:type="dxa"/>
            </w:tcMar>
          </w:tcPr>
          <w:p w:rsidR="00000000" w:rsidDel="00000000" w:rsidP="00000000" w:rsidRDefault="00000000" w:rsidRPr="00000000" w14:paraId="0000010D">
            <w:pPr>
              <w:widowControl w:val="0"/>
              <w:spacing w:line="240" w:lineRule="auto"/>
              <w:rPr>
                <w:b w:val="1"/>
                <w:sz w:val="28"/>
                <w:szCs w:val="28"/>
              </w:rPr>
            </w:pPr>
            <w:r w:rsidDel="00000000" w:rsidR="00000000" w:rsidRPr="00000000">
              <w:rPr>
                <w:b w:val="1"/>
                <w:sz w:val="28"/>
                <w:szCs w:val="28"/>
                <w:rtl w:val="0"/>
              </w:rPr>
              <w:t xml:space="preserve">F1</w:t>
            </w:r>
          </w:p>
        </w:tc>
        <w:tc>
          <w:tcPr>
            <w:tcMar>
              <w:top w:w="140.0" w:type="dxa"/>
              <w:left w:w="140.0" w:type="dxa"/>
              <w:bottom w:w="140.0" w:type="dxa"/>
              <w:right w:w="140.0" w:type="dxa"/>
            </w:tcMar>
          </w:tcPr>
          <w:p w:rsidR="00000000" w:rsidDel="00000000" w:rsidP="00000000" w:rsidRDefault="00000000" w:rsidRPr="00000000" w14:paraId="0000010E">
            <w:pPr>
              <w:widowControl w:val="0"/>
              <w:spacing w:line="240" w:lineRule="auto"/>
              <w:rPr>
                <w:b w:val="1"/>
                <w:sz w:val="28"/>
                <w:szCs w:val="28"/>
              </w:rPr>
            </w:pPr>
            <w:r w:rsidDel="00000000" w:rsidR="00000000" w:rsidRPr="00000000">
              <w:rPr>
                <w:b w:val="1"/>
                <w:sz w:val="28"/>
                <w:szCs w:val="28"/>
                <w:rtl w:val="0"/>
              </w:rPr>
              <w:t xml:space="preserve">F2</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0F">
            <w:pPr>
              <w:widowControl w:val="0"/>
              <w:spacing w:line="240" w:lineRule="auto"/>
              <w:rPr>
                <w:sz w:val="20"/>
                <w:szCs w:val="20"/>
              </w:rPr>
            </w:pPr>
            <w:r w:rsidDel="00000000" w:rsidR="00000000" w:rsidRPr="00000000">
              <w:rPr>
                <w:sz w:val="20"/>
                <w:szCs w:val="20"/>
                <w:rtl w:val="0"/>
              </w:rPr>
              <w:t xml:space="preserve">Logistic regression</w:t>
            </w:r>
          </w:p>
        </w:tc>
        <w:tc>
          <w:tcPr>
            <w:tcMar>
              <w:top w:w="140.0" w:type="dxa"/>
              <w:left w:w="140.0" w:type="dxa"/>
              <w:bottom w:w="140.0" w:type="dxa"/>
              <w:right w:w="140.0" w:type="dxa"/>
            </w:tcMar>
          </w:tcPr>
          <w:p w:rsidR="00000000" w:rsidDel="00000000" w:rsidP="00000000" w:rsidRDefault="00000000" w:rsidRPr="00000000" w14:paraId="00000110">
            <w:pPr>
              <w:widowControl w:val="0"/>
              <w:spacing w:line="240" w:lineRule="auto"/>
              <w:rPr>
                <w:sz w:val="20"/>
                <w:szCs w:val="20"/>
              </w:rPr>
            </w:pPr>
            <w:r w:rsidDel="00000000" w:rsidR="00000000" w:rsidRPr="00000000">
              <w:rPr>
                <w:sz w:val="20"/>
                <w:szCs w:val="20"/>
                <w:rtl w:val="0"/>
              </w:rPr>
              <w:t xml:space="preserve">0.8605</w:t>
            </w:r>
          </w:p>
        </w:tc>
        <w:tc>
          <w:tcPr>
            <w:tcMar>
              <w:top w:w="140.0" w:type="dxa"/>
              <w:left w:w="140.0" w:type="dxa"/>
              <w:bottom w:w="140.0" w:type="dxa"/>
              <w:right w:w="140.0" w:type="dxa"/>
            </w:tcMar>
          </w:tcPr>
          <w:p w:rsidR="00000000" w:rsidDel="00000000" w:rsidP="00000000" w:rsidRDefault="00000000" w:rsidRPr="00000000" w14:paraId="00000111">
            <w:pPr>
              <w:widowControl w:val="0"/>
              <w:spacing w:line="240" w:lineRule="auto"/>
              <w:rPr>
                <w:sz w:val="20"/>
                <w:szCs w:val="20"/>
              </w:rPr>
            </w:pPr>
            <w:r w:rsidDel="00000000" w:rsidR="00000000" w:rsidRPr="00000000">
              <w:rPr>
                <w:sz w:val="20"/>
                <w:szCs w:val="20"/>
                <w:rtl w:val="0"/>
              </w:rPr>
              <w:t xml:space="preserve">0.85348</w:t>
            </w:r>
          </w:p>
        </w:tc>
        <w:tc>
          <w:tcPr>
            <w:tcMar>
              <w:top w:w="140.0" w:type="dxa"/>
              <w:left w:w="140.0" w:type="dxa"/>
              <w:bottom w:w="140.0" w:type="dxa"/>
              <w:right w:w="140.0" w:type="dxa"/>
            </w:tcMar>
          </w:tcPr>
          <w:p w:rsidR="00000000" w:rsidDel="00000000" w:rsidP="00000000" w:rsidRDefault="00000000" w:rsidRPr="00000000" w14:paraId="00000112">
            <w:pPr>
              <w:widowControl w:val="0"/>
              <w:spacing w:line="240" w:lineRule="auto"/>
              <w:rPr>
                <w:sz w:val="20"/>
                <w:szCs w:val="20"/>
              </w:rPr>
            </w:pPr>
            <w:r w:rsidDel="00000000" w:rsidR="00000000" w:rsidRPr="00000000">
              <w:rPr>
                <w:sz w:val="20"/>
                <w:szCs w:val="20"/>
                <w:rtl w:val="0"/>
              </w:rPr>
              <w:t xml:space="preserve">0.7603</w:t>
            </w:r>
          </w:p>
        </w:tc>
        <w:tc>
          <w:tcPr>
            <w:tcMar>
              <w:top w:w="140.0" w:type="dxa"/>
              <w:left w:w="140.0" w:type="dxa"/>
              <w:bottom w:w="140.0" w:type="dxa"/>
              <w:right w:w="140.0" w:type="dxa"/>
            </w:tcMar>
          </w:tcPr>
          <w:p w:rsidR="00000000" w:rsidDel="00000000" w:rsidP="00000000" w:rsidRDefault="00000000" w:rsidRPr="00000000" w14:paraId="00000113">
            <w:pPr>
              <w:widowControl w:val="0"/>
              <w:spacing w:line="240" w:lineRule="auto"/>
              <w:rPr>
                <w:sz w:val="20"/>
                <w:szCs w:val="20"/>
              </w:rPr>
            </w:pPr>
            <w:r w:rsidDel="00000000" w:rsidR="00000000" w:rsidRPr="00000000">
              <w:rPr>
                <w:sz w:val="20"/>
                <w:szCs w:val="20"/>
                <w:rtl w:val="0"/>
              </w:rPr>
              <w:t xml:space="preserve">0.67533</w:t>
            </w:r>
          </w:p>
        </w:tc>
        <w:tc>
          <w:tcPr>
            <w:tcMar>
              <w:top w:w="140.0" w:type="dxa"/>
              <w:left w:w="140.0" w:type="dxa"/>
              <w:bottom w:w="140.0" w:type="dxa"/>
              <w:right w:w="140.0" w:type="dxa"/>
            </w:tcMar>
          </w:tcPr>
          <w:p w:rsidR="00000000" w:rsidDel="00000000" w:rsidP="00000000" w:rsidRDefault="00000000" w:rsidRPr="00000000" w14:paraId="00000114">
            <w:pPr>
              <w:widowControl w:val="0"/>
              <w:spacing w:line="240" w:lineRule="auto"/>
              <w:rPr>
                <w:sz w:val="20"/>
                <w:szCs w:val="20"/>
              </w:rPr>
            </w:pPr>
            <w:r w:rsidDel="00000000" w:rsidR="00000000" w:rsidRPr="00000000">
              <w:rPr>
                <w:sz w:val="20"/>
                <w:szCs w:val="20"/>
                <w:rtl w:val="0"/>
              </w:rPr>
              <w:t xml:space="preserve">0.829</w:t>
            </w:r>
          </w:p>
        </w:tc>
        <w:tc>
          <w:tcPr>
            <w:tcMar>
              <w:top w:w="140.0" w:type="dxa"/>
              <w:left w:w="140.0" w:type="dxa"/>
              <w:bottom w:w="140.0" w:type="dxa"/>
              <w:right w:w="140.0" w:type="dxa"/>
            </w:tcMar>
          </w:tcPr>
          <w:p w:rsidR="00000000" w:rsidDel="00000000" w:rsidP="00000000" w:rsidRDefault="00000000" w:rsidRPr="00000000" w14:paraId="00000115">
            <w:pPr>
              <w:widowControl w:val="0"/>
              <w:spacing w:line="240" w:lineRule="auto"/>
              <w:rPr>
                <w:sz w:val="20"/>
                <w:szCs w:val="20"/>
              </w:rPr>
            </w:pPr>
            <w:r w:rsidDel="00000000" w:rsidR="00000000" w:rsidRPr="00000000">
              <w:rPr>
                <w:sz w:val="20"/>
                <w:szCs w:val="20"/>
                <w:rtl w:val="0"/>
              </w:rPr>
              <w:t xml:space="preserve">0.776119</w:t>
            </w:r>
          </w:p>
        </w:tc>
        <w:tc>
          <w:tcPr>
            <w:tcMar>
              <w:top w:w="140.0" w:type="dxa"/>
              <w:left w:w="140.0" w:type="dxa"/>
              <w:bottom w:w="140.0" w:type="dxa"/>
              <w:right w:w="140.0" w:type="dxa"/>
            </w:tcMar>
          </w:tcPr>
          <w:p w:rsidR="00000000" w:rsidDel="00000000" w:rsidP="00000000" w:rsidRDefault="00000000" w:rsidRPr="00000000" w14:paraId="00000116">
            <w:pPr>
              <w:widowControl w:val="0"/>
              <w:spacing w:line="240" w:lineRule="auto"/>
              <w:rPr>
                <w:sz w:val="20"/>
                <w:szCs w:val="20"/>
              </w:rPr>
            </w:pPr>
            <w:r w:rsidDel="00000000" w:rsidR="00000000" w:rsidRPr="00000000">
              <w:rPr>
                <w:sz w:val="20"/>
                <w:szCs w:val="20"/>
                <w:rtl w:val="0"/>
              </w:rPr>
              <w:t xml:space="preserve">0.7931</w:t>
            </w:r>
          </w:p>
        </w:tc>
        <w:tc>
          <w:tcPr>
            <w:tcMar>
              <w:top w:w="140.0" w:type="dxa"/>
              <w:left w:w="140.0" w:type="dxa"/>
              <w:bottom w:w="140.0" w:type="dxa"/>
              <w:right w:w="140.0" w:type="dxa"/>
            </w:tcMar>
          </w:tcPr>
          <w:p w:rsidR="00000000" w:rsidDel="00000000" w:rsidP="00000000" w:rsidRDefault="00000000" w:rsidRPr="00000000" w14:paraId="00000117">
            <w:pPr>
              <w:widowControl w:val="0"/>
              <w:spacing w:line="240" w:lineRule="auto"/>
              <w:rPr>
                <w:sz w:val="20"/>
                <w:szCs w:val="20"/>
              </w:rPr>
            </w:pPr>
            <w:r w:rsidDel="00000000" w:rsidR="00000000" w:rsidRPr="00000000">
              <w:rPr>
                <w:sz w:val="20"/>
                <w:szCs w:val="20"/>
                <w:rtl w:val="0"/>
              </w:rPr>
              <w:t xml:space="preserve">0.722222</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18">
            <w:pPr>
              <w:widowControl w:val="0"/>
              <w:spacing w:line="240" w:lineRule="auto"/>
              <w:rPr>
                <w:sz w:val="20"/>
                <w:szCs w:val="20"/>
              </w:rPr>
            </w:pPr>
            <w:r w:rsidDel="00000000" w:rsidR="00000000" w:rsidRPr="00000000">
              <w:rPr>
                <w:sz w:val="20"/>
                <w:szCs w:val="20"/>
                <w:rtl w:val="0"/>
              </w:rPr>
              <w:t xml:space="preserve">Random Forest</w:t>
            </w:r>
          </w:p>
        </w:tc>
        <w:tc>
          <w:tcPr>
            <w:tcMar>
              <w:top w:w="140.0" w:type="dxa"/>
              <w:left w:w="140.0" w:type="dxa"/>
              <w:bottom w:w="140.0" w:type="dxa"/>
              <w:right w:w="140.0" w:type="dxa"/>
            </w:tcMar>
          </w:tcPr>
          <w:p w:rsidR="00000000" w:rsidDel="00000000" w:rsidP="00000000" w:rsidRDefault="00000000" w:rsidRPr="00000000" w14:paraId="00000119">
            <w:pPr>
              <w:widowControl w:val="0"/>
              <w:spacing w:line="240" w:lineRule="auto"/>
              <w:rPr>
                <w:sz w:val="20"/>
                <w:szCs w:val="20"/>
              </w:rPr>
            </w:pPr>
            <w:r w:rsidDel="00000000" w:rsidR="00000000" w:rsidRPr="00000000">
              <w:rPr>
                <w:sz w:val="20"/>
                <w:szCs w:val="20"/>
                <w:rtl w:val="0"/>
              </w:rPr>
              <w:t xml:space="preserve">0.936</w:t>
            </w:r>
          </w:p>
        </w:tc>
        <w:tc>
          <w:tcPr>
            <w:tcMar>
              <w:top w:w="140.0" w:type="dxa"/>
              <w:left w:w="140.0" w:type="dxa"/>
              <w:bottom w:w="140.0" w:type="dxa"/>
              <w:right w:w="140.0" w:type="dxa"/>
            </w:tcMar>
          </w:tcPr>
          <w:p w:rsidR="00000000" w:rsidDel="00000000" w:rsidP="00000000" w:rsidRDefault="00000000" w:rsidRPr="00000000" w14:paraId="0000011A">
            <w:pPr>
              <w:widowControl w:val="0"/>
              <w:spacing w:line="240" w:lineRule="auto"/>
              <w:rPr>
                <w:sz w:val="20"/>
                <w:szCs w:val="20"/>
              </w:rPr>
            </w:pPr>
            <w:r w:rsidDel="00000000" w:rsidR="00000000" w:rsidRPr="00000000">
              <w:rPr>
                <w:sz w:val="20"/>
                <w:szCs w:val="20"/>
                <w:rtl w:val="0"/>
              </w:rPr>
              <w:t xml:space="preserve">0.90476</w:t>
            </w:r>
          </w:p>
        </w:tc>
        <w:tc>
          <w:tcPr>
            <w:tcMar>
              <w:top w:w="140.0" w:type="dxa"/>
              <w:left w:w="140.0" w:type="dxa"/>
              <w:bottom w:w="140.0" w:type="dxa"/>
              <w:right w:w="140.0" w:type="dxa"/>
            </w:tcMar>
          </w:tcPr>
          <w:p w:rsidR="00000000" w:rsidDel="00000000" w:rsidP="00000000" w:rsidRDefault="00000000" w:rsidRPr="00000000" w14:paraId="0000011B">
            <w:pPr>
              <w:widowControl w:val="0"/>
              <w:spacing w:line="240" w:lineRule="auto"/>
              <w:rPr>
                <w:sz w:val="20"/>
                <w:szCs w:val="20"/>
              </w:rPr>
            </w:pPr>
            <w:r w:rsidDel="00000000" w:rsidR="00000000" w:rsidRPr="00000000">
              <w:rPr>
                <w:sz w:val="20"/>
                <w:szCs w:val="20"/>
                <w:rtl w:val="0"/>
              </w:rPr>
              <w:t xml:space="preserve">0.8512</w:t>
            </w:r>
          </w:p>
        </w:tc>
        <w:tc>
          <w:tcPr>
            <w:tcMar>
              <w:top w:w="140.0" w:type="dxa"/>
              <w:left w:w="140.0" w:type="dxa"/>
              <w:bottom w:w="140.0" w:type="dxa"/>
              <w:right w:w="140.0" w:type="dxa"/>
            </w:tcMar>
          </w:tcPr>
          <w:p w:rsidR="00000000" w:rsidDel="00000000" w:rsidP="00000000" w:rsidRDefault="00000000" w:rsidRPr="00000000" w14:paraId="0000011C">
            <w:pPr>
              <w:widowControl w:val="0"/>
              <w:spacing w:line="240" w:lineRule="auto"/>
              <w:rPr>
                <w:sz w:val="20"/>
                <w:szCs w:val="20"/>
              </w:rPr>
            </w:pPr>
            <w:r w:rsidDel="00000000" w:rsidR="00000000" w:rsidRPr="00000000">
              <w:rPr>
                <w:sz w:val="20"/>
                <w:szCs w:val="20"/>
                <w:rtl w:val="0"/>
              </w:rPr>
              <w:t xml:space="preserve">0.68831</w:t>
            </w:r>
          </w:p>
        </w:tc>
        <w:tc>
          <w:tcPr>
            <w:tcMar>
              <w:top w:w="140.0" w:type="dxa"/>
              <w:left w:w="140.0" w:type="dxa"/>
              <w:bottom w:w="140.0" w:type="dxa"/>
              <w:right w:w="140.0" w:type="dxa"/>
            </w:tcMar>
          </w:tcPr>
          <w:p w:rsidR="00000000" w:rsidDel="00000000" w:rsidP="00000000" w:rsidRDefault="00000000" w:rsidRPr="00000000" w14:paraId="0000011D">
            <w:pPr>
              <w:widowControl w:val="0"/>
              <w:spacing w:line="240" w:lineRule="auto"/>
              <w:rPr>
                <w:color w:val="ff0000"/>
                <w:sz w:val="20"/>
                <w:szCs w:val="20"/>
              </w:rPr>
            </w:pPr>
            <w:r w:rsidDel="00000000" w:rsidR="00000000" w:rsidRPr="00000000">
              <w:rPr>
                <w:color w:val="ff0000"/>
                <w:sz w:val="20"/>
                <w:szCs w:val="20"/>
                <w:rtl w:val="0"/>
              </w:rPr>
              <w:t xml:space="preserve">0.9623</w:t>
            </w:r>
          </w:p>
        </w:tc>
        <w:tc>
          <w:tcPr>
            <w:tcMar>
              <w:top w:w="140.0" w:type="dxa"/>
              <w:left w:w="140.0" w:type="dxa"/>
              <w:bottom w:w="140.0" w:type="dxa"/>
              <w:right w:w="140.0" w:type="dxa"/>
            </w:tcMar>
          </w:tcPr>
          <w:p w:rsidR="00000000" w:rsidDel="00000000" w:rsidP="00000000" w:rsidRDefault="00000000" w:rsidRPr="00000000" w14:paraId="0000011E">
            <w:pPr>
              <w:widowControl w:val="0"/>
              <w:spacing w:line="240" w:lineRule="auto"/>
              <w:rPr>
                <w:color w:val="ff0000"/>
                <w:sz w:val="20"/>
                <w:szCs w:val="20"/>
              </w:rPr>
            </w:pPr>
            <w:r w:rsidDel="00000000" w:rsidR="00000000" w:rsidRPr="00000000">
              <w:rPr>
                <w:color w:val="ff0000"/>
                <w:sz w:val="20"/>
                <w:szCs w:val="20"/>
                <w:rtl w:val="0"/>
              </w:rPr>
              <w:t xml:space="preserve">0.963636</w:t>
            </w:r>
          </w:p>
        </w:tc>
        <w:tc>
          <w:tcPr>
            <w:tcMar>
              <w:top w:w="140.0" w:type="dxa"/>
              <w:left w:w="140.0" w:type="dxa"/>
              <w:bottom w:w="140.0" w:type="dxa"/>
              <w:right w:w="140.0" w:type="dxa"/>
            </w:tcMar>
          </w:tcPr>
          <w:p w:rsidR="00000000" w:rsidDel="00000000" w:rsidP="00000000" w:rsidRDefault="00000000" w:rsidRPr="00000000" w14:paraId="0000011F">
            <w:pPr>
              <w:widowControl w:val="0"/>
              <w:spacing w:line="240" w:lineRule="auto"/>
              <w:rPr>
                <w:sz w:val="20"/>
                <w:szCs w:val="20"/>
              </w:rPr>
            </w:pPr>
            <w:r w:rsidDel="00000000" w:rsidR="00000000" w:rsidRPr="00000000">
              <w:rPr>
                <w:sz w:val="20"/>
                <w:szCs w:val="20"/>
                <w:rtl w:val="0"/>
              </w:rPr>
              <w:t xml:space="preserve">0.9304</w:t>
            </w:r>
          </w:p>
        </w:tc>
        <w:tc>
          <w:tcPr>
            <w:tcMar>
              <w:top w:w="140.0" w:type="dxa"/>
              <w:left w:w="140.0" w:type="dxa"/>
              <w:bottom w:w="140.0" w:type="dxa"/>
              <w:right w:w="140.0" w:type="dxa"/>
            </w:tcMar>
          </w:tcPr>
          <w:p w:rsidR="00000000" w:rsidDel="00000000" w:rsidP="00000000" w:rsidRDefault="00000000" w:rsidRPr="00000000" w14:paraId="00000120">
            <w:pPr>
              <w:widowControl w:val="0"/>
              <w:spacing w:line="240" w:lineRule="auto"/>
              <w:rPr>
                <w:sz w:val="20"/>
                <w:szCs w:val="20"/>
              </w:rPr>
            </w:pPr>
            <w:r w:rsidDel="00000000" w:rsidR="00000000" w:rsidRPr="00000000">
              <w:rPr>
                <w:sz w:val="20"/>
                <w:szCs w:val="20"/>
                <w:rtl w:val="0"/>
              </w:rPr>
              <w:t xml:space="preserve">0.803030</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21">
            <w:pPr>
              <w:widowControl w:val="0"/>
              <w:spacing w:line="240" w:lineRule="auto"/>
              <w:rPr>
                <w:sz w:val="20"/>
                <w:szCs w:val="20"/>
              </w:rPr>
            </w:pPr>
            <w:r w:rsidDel="00000000" w:rsidR="00000000" w:rsidRPr="00000000">
              <w:rPr>
                <w:sz w:val="20"/>
                <w:szCs w:val="20"/>
                <w:rtl w:val="0"/>
              </w:rPr>
              <w:t xml:space="preserve">Gradient boosting</w:t>
            </w:r>
          </w:p>
        </w:tc>
        <w:tc>
          <w:tcPr>
            <w:tcMar>
              <w:top w:w="140.0" w:type="dxa"/>
              <w:left w:w="140.0" w:type="dxa"/>
              <w:bottom w:w="140.0" w:type="dxa"/>
              <w:right w:w="140.0" w:type="dxa"/>
            </w:tcMar>
          </w:tcPr>
          <w:p w:rsidR="00000000" w:rsidDel="00000000" w:rsidP="00000000" w:rsidRDefault="00000000" w:rsidRPr="00000000" w14:paraId="00000122">
            <w:pPr>
              <w:widowControl w:val="0"/>
              <w:spacing w:line="240" w:lineRule="auto"/>
              <w:rPr>
                <w:sz w:val="20"/>
                <w:szCs w:val="20"/>
              </w:rPr>
            </w:pPr>
            <w:r w:rsidDel="00000000" w:rsidR="00000000" w:rsidRPr="00000000">
              <w:rPr>
                <w:sz w:val="20"/>
                <w:szCs w:val="20"/>
                <w:rtl w:val="0"/>
              </w:rPr>
              <w:t xml:space="preserve">0.9506</w:t>
            </w:r>
          </w:p>
        </w:tc>
        <w:tc>
          <w:tcPr>
            <w:tcMar>
              <w:top w:w="140.0" w:type="dxa"/>
              <w:left w:w="140.0" w:type="dxa"/>
              <w:bottom w:w="140.0" w:type="dxa"/>
              <w:right w:w="140.0" w:type="dxa"/>
            </w:tcMar>
          </w:tcPr>
          <w:p w:rsidR="00000000" w:rsidDel="00000000" w:rsidP="00000000" w:rsidRDefault="00000000" w:rsidRPr="00000000" w14:paraId="00000123">
            <w:pPr>
              <w:widowControl w:val="0"/>
              <w:spacing w:line="240" w:lineRule="auto"/>
              <w:rPr>
                <w:sz w:val="20"/>
                <w:szCs w:val="20"/>
              </w:rPr>
            </w:pPr>
            <w:r w:rsidDel="00000000" w:rsidR="00000000" w:rsidRPr="00000000">
              <w:rPr>
                <w:sz w:val="20"/>
                <w:szCs w:val="20"/>
                <w:rtl w:val="0"/>
              </w:rPr>
              <w:t xml:space="preserve">0.94872</w:t>
            </w:r>
          </w:p>
        </w:tc>
        <w:tc>
          <w:tcPr>
            <w:tcMar>
              <w:top w:w="140.0" w:type="dxa"/>
              <w:left w:w="140.0" w:type="dxa"/>
              <w:bottom w:w="140.0" w:type="dxa"/>
              <w:right w:w="140.0" w:type="dxa"/>
            </w:tcMar>
          </w:tcPr>
          <w:p w:rsidR="00000000" w:rsidDel="00000000" w:rsidP="00000000" w:rsidRDefault="00000000" w:rsidRPr="00000000" w14:paraId="00000124">
            <w:pPr>
              <w:widowControl w:val="0"/>
              <w:spacing w:line="240" w:lineRule="auto"/>
              <w:rPr>
                <w:sz w:val="20"/>
                <w:szCs w:val="20"/>
              </w:rPr>
            </w:pPr>
            <w:r w:rsidDel="00000000" w:rsidR="00000000" w:rsidRPr="00000000">
              <w:rPr>
                <w:sz w:val="20"/>
                <w:szCs w:val="20"/>
                <w:rtl w:val="0"/>
              </w:rPr>
              <w:t xml:space="preserve">0.9256</w:t>
            </w:r>
          </w:p>
        </w:tc>
        <w:tc>
          <w:tcPr>
            <w:tcMar>
              <w:top w:w="140.0" w:type="dxa"/>
              <w:left w:w="140.0" w:type="dxa"/>
              <w:bottom w:w="140.0" w:type="dxa"/>
              <w:right w:w="140.0" w:type="dxa"/>
            </w:tcMar>
          </w:tcPr>
          <w:p w:rsidR="00000000" w:rsidDel="00000000" w:rsidP="00000000" w:rsidRDefault="00000000" w:rsidRPr="00000000" w14:paraId="00000125">
            <w:pPr>
              <w:widowControl w:val="0"/>
              <w:spacing w:line="240" w:lineRule="auto"/>
              <w:rPr>
                <w:sz w:val="20"/>
                <w:szCs w:val="20"/>
              </w:rPr>
            </w:pPr>
            <w:r w:rsidDel="00000000" w:rsidR="00000000" w:rsidRPr="00000000">
              <w:rPr>
                <w:sz w:val="20"/>
                <w:szCs w:val="20"/>
                <w:rtl w:val="0"/>
              </w:rPr>
              <w:t xml:space="preserve">0.90909</w:t>
            </w:r>
          </w:p>
        </w:tc>
        <w:tc>
          <w:tcPr>
            <w:tcMar>
              <w:top w:w="140.0" w:type="dxa"/>
              <w:left w:w="140.0" w:type="dxa"/>
              <w:bottom w:w="140.0" w:type="dxa"/>
              <w:right w:w="140.0" w:type="dxa"/>
            </w:tcMar>
          </w:tcPr>
          <w:p w:rsidR="00000000" w:rsidDel="00000000" w:rsidP="00000000" w:rsidRDefault="00000000" w:rsidRPr="00000000" w14:paraId="00000126">
            <w:pPr>
              <w:widowControl w:val="0"/>
              <w:spacing w:line="240" w:lineRule="auto"/>
              <w:rPr>
                <w:sz w:val="20"/>
                <w:szCs w:val="20"/>
              </w:rPr>
            </w:pPr>
            <w:r w:rsidDel="00000000" w:rsidR="00000000" w:rsidRPr="00000000">
              <w:rPr>
                <w:sz w:val="20"/>
                <w:szCs w:val="20"/>
                <w:rtl w:val="0"/>
              </w:rPr>
              <w:t xml:space="preserve">0.9333</w:t>
            </w:r>
          </w:p>
        </w:tc>
        <w:tc>
          <w:tcPr>
            <w:tcMar>
              <w:top w:w="140.0" w:type="dxa"/>
              <w:left w:w="140.0" w:type="dxa"/>
              <w:bottom w:w="140.0" w:type="dxa"/>
              <w:right w:w="140.0" w:type="dxa"/>
            </w:tcMar>
          </w:tcPr>
          <w:p w:rsidR="00000000" w:rsidDel="00000000" w:rsidP="00000000" w:rsidRDefault="00000000" w:rsidRPr="00000000" w14:paraId="00000127">
            <w:pPr>
              <w:widowControl w:val="0"/>
              <w:spacing w:line="240" w:lineRule="auto"/>
              <w:rPr>
                <w:sz w:val="20"/>
                <w:szCs w:val="20"/>
              </w:rPr>
            </w:pPr>
            <w:r w:rsidDel="00000000" w:rsidR="00000000" w:rsidRPr="00000000">
              <w:rPr>
                <w:sz w:val="20"/>
                <w:szCs w:val="20"/>
                <w:rtl w:val="0"/>
              </w:rPr>
              <w:t xml:space="preserve">0.909091</w:t>
            </w:r>
          </w:p>
        </w:tc>
        <w:tc>
          <w:tcPr>
            <w:tcMar>
              <w:top w:w="140.0" w:type="dxa"/>
              <w:left w:w="140.0" w:type="dxa"/>
              <w:bottom w:w="140.0" w:type="dxa"/>
              <w:right w:w="140.0" w:type="dxa"/>
            </w:tcMar>
          </w:tcPr>
          <w:p w:rsidR="00000000" w:rsidDel="00000000" w:rsidP="00000000" w:rsidRDefault="00000000" w:rsidRPr="00000000" w14:paraId="00000128">
            <w:pPr>
              <w:widowControl w:val="0"/>
              <w:spacing w:line="240" w:lineRule="auto"/>
              <w:rPr>
                <w:sz w:val="20"/>
                <w:szCs w:val="20"/>
              </w:rPr>
            </w:pPr>
            <w:r w:rsidDel="00000000" w:rsidR="00000000" w:rsidRPr="00000000">
              <w:rPr>
                <w:sz w:val="20"/>
                <w:szCs w:val="20"/>
                <w:rtl w:val="0"/>
              </w:rPr>
              <w:t xml:space="preserve">0.9295</w:t>
            </w:r>
          </w:p>
        </w:tc>
        <w:tc>
          <w:tcPr>
            <w:tcMar>
              <w:top w:w="140.0" w:type="dxa"/>
              <w:left w:w="140.0" w:type="dxa"/>
              <w:bottom w:w="140.0" w:type="dxa"/>
              <w:right w:w="140.0" w:type="dxa"/>
            </w:tcMar>
          </w:tcPr>
          <w:p w:rsidR="00000000" w:rsidDel="00000000" w:rsidP="00000000" w:rsidRDefault="00000000" w:rsidRPr="00000000" w14:paraId="00000129">
            <w:pPr>
              <w:widowControl w:val="0"/>
              <w:spacing w:line="240" w:lineRule="auto"/>
              <w:rPr>
                <w:sz w:val="20"/>
                <w:szCs w:val="20"/>
              </w:rPr>
            </w:pPr>
            <w:r w:rsidDel="00000000" w:rsidR="00000000" w:rsidRPr="00000000">
              <w:rPr>
                <w:sz w:val="20"/>
                <w:szCs w:val="20"/>
                <w:rtl w:val="0"/>
              </w:rPr>
              <w:t xml:space="preserve">0.909091</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2A">
            <w:pPr>
              <w:widowControl w:val="0"/>
              <w:spacing w:line="240" w:lineRule="auto"/>
              <w:rPr>
                <w:sz w:val="20"/>
                <w:szCs w:val="20"/>
              </w:rPr>
            </w:pPr>
            <w:r w:rsidDel="00000000" w:rsidR="00000000" w:rsidRPr="00000000">
              <w:rPr>
                <w:sz w:val="20"/>
                <w:szCs w:val="20"/>
                <w:rtl w:val="0"/>
              </w:rPr>
              <w:t xml:space="preserve">XGBoost</w:t>
            </w:r>
          </w:p>
        </w:tc>
        <w:tc>
          <w:tcPr>
            <w:tcMar>
              <w:top w:w="140.0" w:type="dxa"/>
              <w:left w:w="140.0" w:type="dxa"/>
              <w:bottom w:w="140.0" w:type="dxa"/>
              <w:right w:w="140.0" w:type="dxa"/>
            </w:tcMar>
          </w:tcPr>
          <w:p w:rsidR="00000000" w:rsidDel="00000000" w:rsidP="00000000" w:rsidRDefault="00000000" w:rsidRPr="00000000" w14:paraId="0000012B">
            <w:pPr>
              <w:widowControl w:val="0"/>
              <w:spacing w:line="240" w:lineRule="auto"/>
              <w:rPr>
                <w:sz w:val="20"/>
                <w:szCs w:val="20"/>
              </w:rPr>
            </w:pPr>
            <w:r w:rsidDel="00000000" w:rsidR="00000000" w:rsidRPr="00000000">
              <w:rPr>
                <w:sz w:val="20"/>
                <w:szCs w:val="20"/>
                <w:rtl w:val="0"/>
              </w:rPr>
              <w:t xml:space="preserve">0.9506</w:t>
            </w:r>
          </w:p>
        </w:tc>
        <w:tc>
          <w:tcPr>
            <w:tcMar>
              <w:top w:w="140.0" w:type="dxa"/>
              <w:left w:w="140.0" w:type="dxa"/>
              <w:bottom w:w="140.0" w:type="dxa"/>
              <w:right w:w="140.0" w:type="dxa"/>
            </w:tcMar>
          </w:tcPr>
          <w:p w:rsidR="00000000" w:rsidDel="00000000" w:rsidP="00000000" w:rsidRDefault="00000000" w:rsidRPr="00000000" w14:paraId="0000012C">
            <w:pPr>
              <w:widowControl w:val="0"/>
              <w:spacing w:line="240" w:lineRule="auto"/>
              <w:rPr>
                <w:sz w:val="20"/>
                <w:szCs w:val="20"/>
              </w:rPr>
            </w:pPr>
            <w:r w:rsidDel="00000000" w:rsidR="00000000" w:rsidRPr="00000000">
              <w:rPr>
                <w:sz w:val="20"/>
                <w:szCs w:val="20"/>
                <w:rtl w:val="0"/>
              </w:rPr>
              <w:t xml:space="preserve">0.95604</w:t>
            </w:r>
          </w:p>
        </w:tc>
        <w:tc>
          <w:tcPr>
            <w:tcMar>
              <w:top w:w="140.0" w:type="dxa"/>
              <w:left w:w="140.0" w:type="dxa"/>
              <w:bottom w:w="140.0" w:type="dxa"/>
              <w:right w:w="140.0" w:type="dxa"/>
            </w:tcMar>
          </w:tcPr>
          <w:p w:rsidR="00000000" w:rsidDel="00000000" w:rsidP="00000000" w:rsidRDefault="00000000" w:rsidRPr="00000000" w14:paraId="0000012D">
            <w:pPr>
              <w:widowControl w:val="0"/>
              <w:spacing w:line="240" w:lineRule="auto"/>
              <w:rPr>
                <w:sz w:val="20"/>
                <w:szCs w:val="20"/>
              </w:rPr>
            </w:pPr>
            <w:r w:rsidDel="00000000" w:rsidR="00000000" w:rsidRPr="00000000">
              <w:rPr>
                <w:sz w:val="20"/>
                <w:szCs w:val="20"/>
                <w:rtl w:val="0"/>
              </w:rPr>
              <w:t xml:space="preserve">0.8926</w:t>
            </w:r>
          </w:p>
        </w:tc>
        <w:tc>
          <w:tcPr>
            <w:tcMar>
              <w:top w:w="140.0" w:type="dxa"/>
              <w:left w:w="140.0" w:type="dxa"/>
              <w:bottom w:w="140.0" w:type="dxa"/>
              <w:right w:w="140.0" w:type="dxa"/>
            </w:tcMar>
          </w:tcPr>
          <w:p w:rsidR="00000000" w:rsidDel="00000000" w:rsidP="00000000" w:rsidRDefault="00000000" w:rsidRPr="00000000" w14:paraId="0000012E">
            <w:pPr>
              <w:widowControl w:val="0"/>
              <w:spacing w:line="240" w:lineRule="auto"/>
              <w:rPr>
                <w:sz w:val="20"/>
                <w:szCs w:val="20"/>
              </w:rPr>
            </w:pPr>
            <w:r w:rsidDel="00000000" w:rsidR="00000000" w:rsidRPr="00000000">
              <w:rPr>
                <w:sz w:val="20"/>
                <w:szCs w:val="20"/>
                <w:rtl w:val="0"/>
              </w:rPr>
              <w:t xml:space="preserve">0.88312</w:t>
            </w:r>
          </w:p>
        </w:tc>
        <w:tc>
          <w:tcPr>
            <w:tcMar>
              <w:top w:w="140.0" w:type="dxa"/>
              <w:left w:w="140.0" w:type="dxa"/>
              <w:bottom w:w="140.0" w:type="dxa"/>
              <w:right w:w="140.0" w:type="dxa"/>
            </w:tcMar>
          </w:tcPr>
          <w:p w:rsidR="00000000" w:rsidDel="00000000" w:rsidP="00000000" w:rsidRDefault="00000000" w:rsidRPr="00000000" w14:paraId="0000012F">
            <w:pPr>
              <w:widowControl w:val="0"/>
              <w:spacing w:line="240" w:lineRule="auto"/>
              <w:rPr>
                <w:sz w:val="20"/>
                <w:szCs w:val="20"/>
              </w:rPr>
            </w:pPr>
            <w:r w:rsidDel="00000000" w:rsidR="00000000" w:rsidRPr="00000000">
              <w:rPr>
                <w:sz w:val="20"/>
                <w:szCs w:val="20"/>
                <w:rtl w:val="0"/>
              </w:rPr>
              <w:t xml:space="preserve">0.9643</w:t>
            </w:r>
          </w:p>
        </w:tc>
        <w:tc>
          <w:tcPr>
            <w:tcMar>
              <w:top w:w="140.0" w:type="dxa"/>
              <w:left w:w="140.0" w:type="dxa"/>
              <w:bottom w:w="140.0" w:type="dxa"/>
              <w:right w:w="140.0" w:type="dxa"/>
            </w:tcMar>
          </w:tcPr>
          <w:p w:rsidR="00000000" w:rsidDel="00000000" w:rsidP="00000000" w:rsidRDefault="00000000" w:rsidRPr="00000000" w14:paraId="00000130">
            <w:pPr>
              <w:widowControl w:val="0"/>
              <w:spacing w:line="240" w:lineRule="auto"/>
              <w:rPr>
                <w:sz w:val="20"/>
                <w:szCs w:val="20"/>
              </w:rPr>
            </w:pPr>
            <w:r w:rsidDel="00000000" w:rsidR="00000000" w:rsidRPr="00000000">
              <w:rPr>
                <w:sz w:val="20"/>
                <w:szCs w:val="20"/>
                <w:rtl w:val="0"/>
              </w:rPr>
              <w:t xml:space="preserve">0.957746</w:t>
            </w:r>
          </w:p>
        </w:tc>
        <w:tc>
          <w:tcPr>
            <w:tcMar>
              <w:top w:w="140.0" w:type="dxa"/>
              <w:left w:w="140.0" w:type="dxa"/>
              <w:bottom w:w="140.0" w:type="dxa"/>
              <w:right w:w="140.0" w:type="dxa"/>
            </w:tcMar>
          </w:tcPr>
          <w:p w:rsidR="00000000" w:rsidDel="00000000" w:rsidP="00000000" w:rsidRDefault="00000000" w:rsidRPr="00000000" w14:paraId="00000131">
            <w:pPr>
              <w:widowControl w:val="0"/>
              <w:spacing w:line="240" w:lineRule="auto"/>
              <w:rPr>
                <w:sz w:val="20"/>
                <w:szCs w:val="20"/>
              </w:rPr>
            </w:pPr>
            <w:r w:rsidDel="00000000" w:rsidR="00000000" w:rsidRPr="00000000">
              <w:rPr>
                <w:sz w:val="20"/>
                <w:szCs w:val="20"/>
                <w:rtl w:val="0"/>
              </w:rPr>
              <w:t xml:space="preserve">0.927</w:t>
            </w:r>
          </w:p>
        </w:tc>
        <w:tc>
          <w:tcPr>
            <w:tcMar>
              <w:top w:w="140.0" w:type="dxa"/>
              <w:left w:w="140.0" w:type="dxa"/>
              <w:bottom w:w="140.0" w:type="dxa"/>
              <w:right w:w="140.0" w:type="dxa"/>
            </w:tcMar>
          </w:tcPr>
          <w:p w:rsidR="00000000" w:rsidDel="00000000" w:rsidP="00000000" w:rsidRDefault="00000000" w:rsidRPr="00000000" w14:paraId="00000132">
            <w:pPr>
              <w:widowControl w:val="0"/>
              <w:spacing w:line="240" w:lineRule="auto"/>
              <w:rPr>
                <w:sz w:val="20"/>
                <w:szCs w:val="20"/>
              </w:rPr>
            </w:pPr>
            <w:r w:rsidDel="00000000" w:rsidR="00000000" w:rsidRPr="00000000">
              <w:rPr>
                <w:sz w:val="20"/>
                <w:szCs w:val="20"/>
                <w:rtl w:val="0"/>
              </w:rPr>
              <w:t xml:space="preserve">0.918919</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33">
            <w:pPr>
              <w:widowControl w:val="0"/>
              <w:spacing w:line="240" w:lineRule="auto"/>
              <w:rPr>
                <w:sz w:val="20"/>
                <w:szCs w:val="20"/>
              </w:rPr>
            </w:pPr>
            <w:r w:rsidDel="00000000" w:rsidR="00000000" w:rsidRPr="00000000">
              <w:rPr>
                <w:sz w:val="20"/>
                <w:szCs w:val="20"/>
                <w:rtl w:val="0"/>
              </w:rPr>
              <w:t xml:space="preserve">Adaboost</w:t>
            </w:r>
          </w:p>
        </w:tc>
        <w:tc>
          <w:tcPr>
            <w:tcMar>
              <w:top w:w="140.0" w:type="dxa"/>
              <w:left w:w="140.0" w:type="dxa"/>
              <w:bottom w:w="140.0" w:type="dxa"/>
              <w:right w:w="140.0" w:type="dxa"/>
            </w:tcMar>
          </w:tcPr>
          <w:p w:rsidR="00000000" w:rsidDel="00000000" w:rsidP="00000000" w:rsidRDefault="00000000" w:rsidRPr="00000000" w14:paraId="00000134">
            <w:pPr>
              <w:widowControl w:val="0"/>
              <w:spacing w:line="240" w:lineRule="auto"/>
              <w:rPr>
                <w:sz w:val="20"/>
                <w:szCs w:val="20"/>
              </w:rPr>
            </w:pPr>
            <w:r w:rsidDel="00000000" w:rsidR="00000000" w:rsidRPr="00000000">
              <w:rPr>
                <w:sz w:val="20"/>
                <w:szCs w:val="20"/>
                <w:rtl w:val="0"/>
              </w:rPr>
              <w:t xml:space="preserve">0.9651</w:t>
            </w:r>
          </w:p>
        </w:tc>
        <w:tc>
          <w:tcPr>
            <w:tcMar>
              <w:top w:w="140.0" w:type="dxa"/>
              <w:left w:w="140.0" w:type="dxa"/>
              <w:bottom w:w="140.0" w:type="dxa"/>
              <w:right w:w="140.0" w:type="dxa"/>
            </w:tcMar>
          </w:tcPr>
          <w:p w:rsidR="00000000" w:rsidDel="00000000" w:rsidP="00000000" w:rsidRDefault="00000000" w:rsidRPr="00000000" w14:paraId="00000135">
            <w:pPr>
              <w:widowControl w:val="0"/>
              <w:spacing w:line="240" w:lineRule="auto"/>
              <w:rPr>
                <w:sz w:val="20"/>
                <w:szCs w:val="20"/>
              </w:rPr>
            </w:pPr>
            <w:r w:rsidDel="00000000" w:rsidR="00000000" w:rsidRPr="00000000">
              <w:rPr>
                <w:sz w:val="20"/>
                <w:szCs w:val="20"/>
                <w:rtl w:val="0"/>
              </w:rPr>
              <w:t xml:space="preserve">0.94506</w:t>
            </w:r>
          </w:p>
        </w:tc>
        <w:tc>
          <w:tcPr>
            <w:tcMar>
              <w:top w:w="140.0" w:type="dxa"/>
              <w:left w:w="140.0" w:type="dxa"/>
              <w:bottom w:w="140.0" w:type="dxa"/>
              <w:right w:w="140.0" w:type="dxa"/>
            </w:tcMar>
          </w:tcPr>
          <w:p w:rsidR="00000000" w:rsidDel="00000000" w:rsidP="00000000" w:rsidRDefault="00000000" w:rsidRPr="00000000" w14:paraId="00000136">
            <w:pPr>
              <w:widowControl w:val="0"/>
              <w:spacing w:line="240" w:lineRule="auto"/>
              <w:rPr>
                <w:color w:val="ff0000"/>
                <w:sz w:val="20"/>
                <w:szCs w:val="20"/>
              </w:rPr>
            </w:pPr>
            <w:r w:rsidDel="00000000" w:rsidR="00000000" w:rsidRPr="00000000">
              <w:rPr>
                <w:color w:val="ff0000"/>
                <w:sz w:val="20"/>
                <w:szCs w:val="20"/>
                <w:rtl w:val="0"/>
              </w:rPr>
              <w:t xml:space="preserve">0.8678</w:t>
            </w:r>
          </w:p>
        </w:tc>
        <w:tc>
          <w:tcPr>
            <w:tcMar>
              <w:top w:w="140.0" w:type="dxa"/>
              <w:left w:w="140.0" w:type="dxa"/>
              <w:bottom w:w="140.0" w:type="dxa"/>
              <w:right w:w="140.0" w:type="dxa"/>
            </w:tcMar>
          </w:tcPr>
          <w:p w:rsidR="00000000" w:rsidDel="00000000" w:rsidP="00000000" w:rsidRDefault="00000000" w:rsidRPr="00000000" w14:paraId="00000137">
            <w:pPr>
              <w:widowControl w:val="0"/>
              <w:spacing w:line="240" w:lineRule="auto"/>
              <w:rPr>
                <w:color w:val="ff0000"/>
                <w:sz w:val="20"/>
                <w:szCs w:val="20"/>
              </w:rPr>
            </w:pPr>
            <w:r w:rsidDel="00000000" w:rsidR="00000000" w:rsidRPr="00000000">
              <w:rPr>
                <w:color w:val="ff0000"/>
                <w:sz w:val="20"/>
                <w:szCs w:val="20"/>
                <w:rtl w:val="0"/>
              </w:rPr>
              <w:t xml:space="preserve">0.87013</w:t>
            </w:r>
          </w:p>
        </w:tc>
        <w:tc>
          <w:tcPr>
            <w:tcMar>
              <w:top w:w="140.0" w:type="dxa"/>
              <w:left w:w="140.0" w:type="dxa"/>
              <w:bottom w:w="140.0" w:type="dxa"/>
              <w:right w:w="140.0" w:type="dxa"/>
            </w:tcMar>
          </w:tcPr>
          <w:p w:rsidR="00000000" w:rsidDel="00000000" w:rsidP="00000000" w:rsidRDefault="00000000" w:rsidRPr="00000000" w14:paraId="00000138">
            <w:pPr>
              <w:widowControl w:val="0"/>
              <w:spacing w:line="240" w:lineRule="auto"/>
              <w:rPr>
                <w:color w:val="ff0000"/>
                <w:sz w:val="20"/>
                <w:szCs w:val="20"/>
              </w:rPr>
            </w:pPr>
            <w:r w:rsidDel="00000000" w:rsidR="00000000" w:rsidRPr="00000000">
              <w:rPr>
                <w:color w:val="ff0000"/>
                <w:sz w:val="20"/>
                <w:szCs w:val="20"/>
                <w:rtl w:val="0"/>
              </w:rPr>
              <w:t xml:space="preserve">0.9130</w:t>
            </w:r>
          </w:p>
        </w:tc>
        <w:tc>
          <w:tcPr>
            <w:tcMar>
              <w:top w:w="140.0" w:type="dxa"/>
              <w:left w:w="140.0" w:type="dxa"/>
              <w:bottom w:w="140.0" w:type="dxa"/>
              <w:right w:w="140.0" w:type="dxa"/>
            </w:tcMar>
          </w:tcPr>
          <w:p w:rsidR="00000000" w:rsidDel="00000000" w:rsidP="00000000" w:rsidRDefault="00000000" w:rsidRPr="00000000" w14:paraId="00000139">
            <w:pPr>
              <w:widowControl w:val="0"/>
              <w:spacing w:line="240" w:lineRule="auto"/>
              <w:rPr>
                <w:color w:val="ff0000"/>
                <w:sz w:val="20"/>
                <w:szCs w:val="20"/>
              </w:rPr>
            </w:pPr>
            <w:r w:rsidDel="00000000" w:rsidR="00000000" w:rsidRPr="00000000">
              <w:rPr>
                <w:color w:val="ff0000"/>
                <w:sz w:val="20"/>
                <w:szCs w:val="20"/>
                <w:rtl w:val="0"/>
              </w:rPr>
              <w:t xml:space="preserve">0.930556</w:t>
            </w:r>
          </w:p>
        </w:tc>
        <w:tc>
          <w:tcPr>
            <w:tcMar>
              <w:top w:w="140.0" w:type="dxa"/>
              <w:left w:w="140.0" w:type="dxa"/>
              <w:bottom w:w="140.0" w:type="dxa"/>
              <w:right w:w="140.0" w:type="dxa"/>
            </w:tcMar>
          </w:tcPr>
          <w:p w:rsidR="00000000" w:rsidDel="00000000" w:rsidP="00000000" w:rsidRDefault="00000000" w:rsidRPr="00000000" w14:paraId="0000013A">
            <w:pPr>
              <w:widowControl w:val="0"/>
              <w:spacing w:line="240" w:lineRule="auto"/>
              <w:rPr>
                <w:color w:val="ff0000"/>
                <w:sz w:val="20"/>
                <w:szCs w:val="20"/>
              </w:rPr>
            </w:pPr>
            <w:r w:rsidDel="00000000" w:rsidR="00000000" w:rsidRPr="00000000">
              <w:rPr>
                <w:color w:val="ff0000"/>
                <w:sz w:val="20"/>
                <w:szCs w:val="20"/>
                <w:rtl w:val="0"/>
              </w:rPr>
              <w:t xml:space="preserve">0.8898</w:t>
            </w:r>
          </w:p>
        </w:tc>
        <w:tc>
          <w:tcPr>
            <w:tcMar>
              <w:top w:w="140.0" w:type="dxa"/>
              <w:left w:w="140.0" w:type="dxa"/>
              <w:bottom w:w="140.0" w:type="dxa"/>
              <w:right w:w="140.0" w:type="dxa"/>
            </w:tcMar>
          </w:tcPr>
          <w:p w:rsidR="00000000" w:rsidDel="00000000" w:rsidP="00000000" w:rsidRDefault="00000000" w:rsidRPr="00000000" w14:paraId="0000013B">
            <w:pPr>
              <w:widowControl w:val="0"/>
              <w:spacing w:line="240" w:lineRule="auto"/>
              <w:rPr>
                <w:color w:val="ff0000"/>
                <w:sz w:val="20"/>
                <w:szCs w:val="20"/>
              </w:rPr>
            </w:pPr>
            <w:r w:rsidDel="00000000" w:rsidR="00000000" w:rsidRPr="00000000">
              <w:rPr>
                <w:color w:val="ff0000"/>
                <w:sz w:val="20"/>
                <w:szCs w:val="20"/>
                <w:rtl w:val="0"/>
              </w:rPr>
              <w:t xml:space="preserve">0.899329</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3C">
            <w:pPr>
              <w:widowControl w:val="0"/>
              <w:spacing w:line="240" w:lineRule="auto"/>
              <w:rPr>
                <w:sz w:val="20"/>
                <w:szCs w:val="20"/>
              </w:rPr>
            </w:pPr>
            <w:r w:rsidDel="00000000" w:rsidR="00000000" w:rsidRPr="00000000">
              <w:rPr>
                <w:sz w:val="20"/>
                <w:szCs w:val="20"/>
                <w:rtl w:val="0"/>
              </w:rPr>
              <w:t xml:space="preserve">KNN</w:t>
            </w:r>
          </w:p>
        </w:tc>
        <w:tc>
          <w:tcPr>
            <w:tcMar>
              <w:top w:w="140.0" w:type="dxa"/>
              <w:left w:w="140.0" w:type="dxa"/>
              <w:bottom w:w="140.0" w:type="dxa"/>
              <w:right w:w="140.0" w:type="dxa"/>
            </w:tcMar>
          </w:tcPr>
          <w:p w:rsidR="00000000" w:rsidDel="00000000" w:rsidP="00000000" w:rsidRDefault="00000000" w:rsidRPr="00000000" w14:paraId="0000013D">
            <w:pPr>
              <w:widowControl w:val="0"/>
              <w:spacing w:line="240" w:lineRule="auto"/>
              <w:rPr>
                <w:color w:val="ff0000"/>
                <w:sz w:val="20"/>
                <w:szCs w:val="20"/>
              </w:rPr>
            </w:pPr>
            <w:r w:rsidDel="00000000" w:rsidR="00000000" w:rsidRPr="00000000">
              <w:rPr>
                <w:color w:val="ff0000"/>
                <w:sz w:val="20"/>
                <w:szCs w:val="20"/>
                <w:rtl w:val="0"/>
              </w:rPr>
              <w:t xml:space="preserve">0.7297</w:t>
            </w:r>
          </w:p>
        </w:tc>
        <w:tc>
          <w:tcPr>
            <w:tcMar>
              <w:top w:w="140.0" w:type="dxa"/>
              <w:left w:w="140.0" w:type="dxa"/>
              <w:bottom w:w="140.0" w:type="dxa"/>
              <w:right w:w="140.0" w:type="dxa"/>
            </w:tcMar>
          </w:tcPr>
          <w:p w:rsidR="00000000" w:rsidDel="00000000" w:rsidP="00000000" w:rsidRDefault="00000000" w:rsidRPr="00000000" w14:paraId="0000013E">
            <w:pPr>
              <w:widowControl w:val="0"/>
              <w:spacing w:line="240" w:lineRule="auto"/>
              <w:rPr>
                <w:color w:val="ff0000"/>
                <w:sz w:val="20"/>
                <w:szCs w:val="20"/>
              </w:rPr>
            </w:pPr>
            <w:r w:rsidDel="00000000" w:rsidR="00000000" w:rsidRPr="00000000">
              <w:rPr>
                <w:color w:val="ff0000"/>
                <w:sz w:val="20"/>
                <w:szCs w:val="20"/>
                <w:rtl w:val="0"/>
              </w:rPr>
              <w:t xml:space="preserve">0.76923</w:t>
            </w:r>
          </w:p>
        </w:tc>
        <w:tc>
          <w:tcPr>
            <w:tcMar>
              <w:top w:w="140.0" w:type="dxa"/>
              <w:left w:w="140.0" w:type="dxa"/>
              <w:bottom w:w="140.0" w:type="dxa"/>
              <w:right w:w="140.0" w:type="dxa"/>
            </w:tcMar>
          </w:tcPr>
          <w:p w:rsidR="00000000" w:rsidDel="00000000" w:rsidP="00000000" w:rsidRDefault="00000000" w:rsidRPr="00000000" w14:paraId="0000013F">
            <w:pPr>
              <w:widowControl w:val="0"/>
              <w:spacing w:line="240" w:lineRule="auto"/>
              <w:rPr>
                <w:sz w:val="20"/>
                <w:szCs w:val="20"/>
              </w:rPr>
            </w:pPr>
            <w:r w:rsidDel="00000000" w:rsidR="00000000" w:rsidRPr="00000000">
              <w:rPr>
                <w:sz w:val="20"/>
                <w:szCs w:val="20"/>
                <w:rtl w:val="0"/>
              </w:rPr>
              <w:t xml:space="preserve">0.3141</w:t>
            </w:r>
          </w:p>
        </w:tc>
        <w:tc>
          <w:tcPr>
            <w:tcMar>
              <w:top w:w="140.0" w:type="dxa"/>
              <w:left w:w="140.0" w:type="dxa"/>
              <w:bottom w:w="140.0" w:type="dxa"/>
              <w:right w:w="140.0" w:type="dxa"/>
            </w:tcMar>
          </w:tcPr>
          <w:p w:rsidR="00000000" w:rsidDel="00000000" w:rsidP="00000000" w:rsidRDefault="00000000" w:rsidRPr="00000000" w14:paraId="00000140">
            <w:pPr>
              <w:widowControl w:val="0"/>
              <w:spacing w:line="240" w:lineRule="auto"/>
              <w:rPr>
                <w:sz w:val="20"/>
                <w:szCs w:val="20"/>
              </w:rPr>
            </w:pPr>
            <w:r w:rsidDel="00000000" w:rsidR="00000000" w:rsidRPr="00000000">
              <w:rPr>
                <w:sz w:val="20"/>
                <w:szCs w:val="20"/>
                <w:rtl w:val="0"/>
              </w:rPr>
              <w:t xml:space="preserve">0.25974</w:t>
            </w:r>
          </w:p>
        </w:tc>
        <w:tc>
          <w:tcPr>
            <w:tcMar>
              <w:top w:w="140.0" w:type="dxa"/>
              <w:left w:w="140.0" w:type="dxa"/>
              <w:bottom w:w="140.0" w:type="dxa"/>
              <w:right w:w="140.0" w:type="dxa"/>
            </w:tcMar>
          </w:tcPr>
          <w:p w:rsidR="00000000" w:rsidDel="00000000" w:rsidP="00000000" w:rsidRDefault="00000000" w:rsidRPr="00000000" w14:paraId="00000141">
            <w:pPr>
              <w:widowControl w:val="0"/>
              <w:spacing w:line="240" w:lineRule="auto"/>
              <w:rPr>
                <w:sz w:val="20"/>
                <w:szCs w:val="20"/>
              </w:rPr>
            </w:pPr>
            <w:r w:rsidDel="00000000" w:rsidR="00000000" w:rsidRPr="00000000">
              <w:rPr>
                <w:sz w:val="20"/>
                <w:szCs w:val="20"/>
                <w:rtl w:val="0"/>
              </w:rPr>
              <w:t xml:space="preserve">0.7917</w:t>
            </w:r>
          </w:p>
        </w:tc>
        <w:tc>
          <w:tcPr>
            <w:tcMar>
              <w:top w:w="140.0" w:type="dxa"/>
              <w:left w:w="140.0" w:type="dxa"/>
              <w:bottom w:w="140.0" w:type="dxa"/>
              <w:right w:w="140.0" w:type="dxa"/>
            </w:tcMar>
          </w:tcPr>
          <w:p w:rsidR="00000000" w:rsidDel="00000000" w:rsidP="00000000" w:rsidRDefault="00000000" w:rsidRPr="00000000" w14:paraId="00000142">
            <w:pPr>
              <w:widowControl w:val="0"/>
              <w:spacing w:line="240" w:lineRule="auto"/>
              <w:rPr>
                <w:sz w:val="20"/>
                <w:szCs w:val="20"/>
              </w:rPr>
            </w:pPr>
            <w:r w:rsidDel="00000000" w:rsidR="00000000" w:rsidRPr="00000000">
              <w:rPr>
                <w:sz w:val="20"/>
                <w:szCs w:val="20"/>
                <w:rtl w:val="0"/>
              </w:rPr>
              <w:t xml:space="preserve">0.769231</w:t>
            </w:r>
          </w:p>
        </w:tc>
        <w:tc>
          <w:tcPr>
            <w:tcMar>
              <w:top w:w="140.0" w:type="dxa"/>
              <w:left w:w="140.0" w:type="dxa"/>
              <w:bottom w:w="140.0" w:type="dxa"/>
              <w:right w:w="140.0" w:type="dxa"/>
            </w:tcMar>
          </w:tcPr>
          <w:p w:rsidR="00000000" w:rsidDel="00000000" w:rsidP="00000000" w:rsidRDefault="00000000" w:rsidRPr="00000000" w14:paraId="00000143">
            <w:pPr>
              <w:widowControl w:val="0"/>
              <w:spacing w:line="240" w:lineRule="auto"/>
              <w:rPr>
                <w:sz w:val="20"/>
                <w:szCs w:val="20"/>
              </w:rPr>
            </w:pPr>
            <w:r w:rsidDel="00000000" w:rsidR="00000000" w:rsidRPr="00000000">
              <w:rPr>
                <w:sz w:val="20"/>
                <w:szCs w:val="20"/>
                <w:rtl w:val="0"/>
              </w:rPr>
              <w:t xml:space="preserve">0.4498</w:t>
            </w:r>
          </w:p>
        </w:tc>
        <w:tc>
          <w:tcPr>
            <w:tcMar>
              <w:top w:w="140.0" w:type="dxa"/>
              <w:left w:w="140.0" w:type="dxa"/>
              <w:bottom w:w="140.0" w:type="dxa"/>
              <w:right w:w="140.0" w:type="dxa"/>
            </w:tcMar>
          </w:tcPr>
          <w:p w:rsidR="00000000" w:rsidDel="00000000" w:rsidP="00000000" w:rsidRDefault="00000000" w:rsidRPr="00000000" w14:paraId="00000144">
            <w:pPr>
              <w:widowControl w:val="0"/>
              <w:spacing w:line="240" w:lineRule="auto"/>
              <w:rPr>
                <w:sz w:val="20"/>
                <w:szCs w:val="20"/>
              </w:rPr>
            </w:pPr>
            <w:r w:rsidDel="00000000" w:rsidR="00000000" w:rsidRPr="00000000">
              <w:rPr>
                <w:sz w:val="20"/>
                <w:szCs w:val="20"/>
                <w:rtl w:val="0"/>
              </w:rPr>
              <w:t xml:space="preserve">0.388350</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45">
            <w:pPr>
              <w:widowControl w:val="0"/>
              <w:spacing w:line="240" w:lineRule="auto"/>
              <w:rPr>
                <w:sz w:val="20"/>
                <w:szCs w:val="20"/>
              </w:rPr>
            </w:pPr>
            <w:r w:rsidDel="00000000" w:rsidR="00000000" w:rsidRPr="00000000">
              <w:rPr>
                <w:sz w:val="20"/>
                <w:szCs w:val="20"/>
                <w:rtl w:val="0"/>
              </w:rPr>
              <w:t xml:space="preserve">SVM (Poly Kernel)</w:t>
            </w:r>
          </w:p>
        </w:tc>
        <w:tc>
          <w:tcPr>
            <w:tcMar>
              <w:top w:w="140.0" w:type="dxa"/>
              <w:left w:w="140.0" w:type="dxa"/>
              <w:bottom w:w="140.0" w:type="dxa"/>
              <w:right w:w="140.0" w:type="dxa"/>
            </w:tcMar>
          </w:tcPr>
          <w:p w:rsidR="00000000" w:rsidDel="00000000" w:rsidP="00000000" w:rsidRDefault="00000000" w:rsidRPr="00000000" w14:paraId="00000146">
            <w:pPr>
              <w:widowControl w:val="0"/>
              <w:spacing w:line="240" w:lineRule="auto"/>
              <w:rPr>
                <w:color w:val="ff0000"/>
                <w:sz w:val="20"/>
                <w:szCs w:val="20"/>
              </w:rPr>
            </w:pPr>
            <w:r w:rsidDel="00000000" w:rsidR="00000000" w:rsidRPr="00000000">
              <w:rPr>
                <w:color w:val="ff0000"/>
                <w:sz w:val="20"/>
                <w:szCs w:val="20"/>
                <w:rtl w:val="0"/>
              </w:rPr>
              <w:t xml:space="preserve">0.7820</w:t>
            </w:r>
          </w:p>
        </w:tc>
        <w:tc>
          <w:tcPr>
            <w:tcMar>
              <w:top w:w="140.0" w:type="dxa"/>
              <w:left w:w="140.0" w:type="dxa"/>
              <w:bottom w:w="140.0" w:type="dxa"/>
              <w:right w:w="140.0" w:type="dxa"/>
            </w:tcMar>
          </w:tcPr>
          <w:p w:rsidR="00000000" w:rsidDel="00000000" w:rsidP="00000000" w:rsidRDefault="00000000" w:rsidRPr="00000000" w14:paraId="00000147">
            <w:pPr>
              <w:widowControl w:val="0"/>
              <w:spacing w:line="240" w:lineRule="auto"/>
              <w:rPr>
                <w:color w:val="ff0000"/>
                <w:sz w:val="20"/>
                <w:szCs w:val="20"/>
              </w:rPr>
            </w:pPr>
            <w:r w:rsidDel="00000000" w:rsidR="00000000" w:rsidRPr="00000000">
              <w:rPr>
                <w:color w:val="ff0000"/>
                <w:sz w:val="20"/>
                <w:szCs w:val="20"/>
                <w:rtl w:val="0"/>
              </w:rPr>
              <w:t xml:space="preserve">0.83883</w:t>
            </w:r>
          </w:p>
        </w:tc>
        <w:tc>
          <w:tcPr>
            <w:tcMar>
              <w:top w:w="140.0" w:type="dxa"/>
              <w:left w:w="140.0" w:type="dxa"/>
              <w:bottom w:w="140.0" w:type="dxa"/>
              <w:right w:w="140.0" w:type="dxa"/>
            </w:tcMar>
          </w:tcPr>
          <w:p w:rsidR="00000000" w:rsidDel="00000000" w:rsidP="00000000" w:rsidRDefault="00000000" w:rsidRPr="00000000" w14:paraId="00000148">
            <w:pPr>
              <w:widowControl w:val="0"/>
              <w:spacing w:line="240" w:lineRule="auto"/>
              <w:rPr>
                <w:sz w:val="20"/>
                <w:szCs w:val="20"/>
              </w:rPr>
            </w:pPr>
            <w:r w:rsidDel="00000000" w:rsidR="00000000" w:rsidRPr="00000000">
              <w:rPr>
                <w:sz w:val="20"/>
                <w:szCs w:val="20"/>
                <w:rtl w:val="0"/>
              </w:rPr>
              <w:t xml:space="preserve">0.5455</w:t>
            </w:r>
          </w:p>
        </w:tc>
        <w:tc>
          <w:tcPr>
            <w:tcMar>
              <w:top w:w="140.0" w:type="dxa"/>
              <w:left w:w="140.0" w:type="dxa"/>
              <w:bottom w:w="140.0" w:type="dxa"/>
              <w:right w:w="140.0" w:type="dxa"/>
            </w:tcMar>
          </w:tcPr>
          <w:p w:rsidR="00000000" w:rsidDel="00000000" w:rsidP="00000000" w:rsidRDefault="00000000" w:rsidRPr="00000000" w14:paraId="00000149">
            <w:pPr>
              <w:widowControl w:val="0"/>
              <w:spacing w:line="240" w:lineRule="auto"/>
              <w:rPr>
                <w:sz w:val="20"/>
                <w:szCs w:val="20"/>
              </w:rPr>
            </w:pPr>
            <w:r w:rsidDel="00000000" w:rsidR="00000000" w:rsidRPr="00000000">
              <w:rPr>
                <w:sz w:val="20"/>
                <w:szCs w:val="20"/>
                <w:rtl w:val="0"/>
              </w:rPr>
              <w:t xml:space="preserve">0.49351</w:t>
            </w:r>
          </w:p>
        </w:tc>
        <w:tc>
          <w:tcPr>
            <w:tcMar>
              <w:top w:w="140.0" w:type="dxa"/>
              <w:left w:w="140.0" w:type="dxa"/>
              <w:bottom w:w="140.0" w:type="dxa"/>
              <w:right w:w="140.0" w:type="dxa"/>
            </w:tcMar>
          </w:tcPr>
          <w:p w:rsidR="00000000" w:rsidDel="00000000" w:rsidP="00000000" w:rsidRDefault="00000000" w:rsidRPr="00000000" w14:paraId="0000014A">
            <w:pPr>
              <w:widowControl w:val="0"/>
              <w:spacing w:line="240" w:lineRule="auto"/>
              <w:rPr>
                <w:color w:val="ff0000"/>
                <w:sz w:val="20"/>
                <w:szCs w:val="20"/>
              </w:rPr>
            </w:pPr>
            <w:r w:rsidDel="00000000" w:rsidR="00000000" w:rsidRPr="00000000">
              <w:rPr>
                <w:color w:val="ff0000"/>
                <w:sz w:val="20"/>
                <w:szCs w:val="20"/>
                <w:rtl w:val="0"/>
              </w:rPr>
              <w:t xml:space="preserve">0.7674</w:t>
            </w:r>
          </w:p>
        </w:tc>
        <w:tc>
          <w:tcPr>
            <w:tcMar>
              <w:top w:w="140.0" w:type="dxa"/>
              <w:left w:w="140.0" w:type="dxa"/>
              <w:bottom w:w="140.0" w:type="dxa"/>
              <w:right w:w="140.0" w:type="dxa"/>
            </w:tcMar>
          </w:tcPr>
          <w:p w:rsidR="00000000" w:rsidDel="00000000" w:rsidP="00000000" w:rsidRDefault="00000000" w:rsidRPr="00000000" w14:paraId="0000014B">
            <w:pPr>
              <w:widowControl w:val="0"/>
              <w:spacing w:line="240" w:lineRule="auto"/>
              <w:rPr>
                <w:color w:val="ff0000"/>
                <w:sz w:val="20"/>
                <w:szCs w:val="20"/>
              </w:rPr>
            </w:pPr>
            <w:r w:rsidDel="00000000" w:rsidR="00000000" w:rsidRPr="00000000">
              <w:rPr>
                <w:color w:val="ff0000"/>
                <w:sz w:val="20"/>
                <w:szCs w:val="20"/>
                <w:rtl w:val="0"/>
              </w:rPr>
              <w:t xml:space="preserve">0.883721</w:t>
            </w:r>
          </w:p>
        </w:tc>
        <w:tc>
          <w:tcPr>
            <w:tcMar>
              <w:top w:w="140.0" w:type="dxa"/>
              <w:left w:w="140.0" w:type="dxa"/>
              <w:bottom w:w="140.0" w:type="dxa"/>
              <w:right w:w="140.0" w:type="dxa"/>
            </w:tcMar>
          </w:tcPr>
          <w:p w:rsidR="00000000" w:rsidDel="00000000" w:rsidP="00000000" w:rsidRDefault="00000000" w:rsidRPr="00000000" w14:paraId="0000014C">
            <w:pPr>
              <w:widowControl w:val="0"/>
              <w:spacing w:line="240" w:lineRule="auto"/>
              <w:rPr>
                <w:sz w:val="20"/>
                <w:szCs w:val="20"/>
              </w:rPr>
            </w:pPr>
            <w:r w:rsidDel="00000000" w:rsidR="00000000" w:rsidRPr="00000000">
              <w:rPr>
                <w:sz w:val="20"/>
                <w:szCs w:val="20"/>
                <w:rtl w:val="0"/>
              </w:rPr>
              <w:t xml:space="preserve">0.6377</w:t>
            </w:r>
          </w:p>
        </w:tc>
        <w:tc>
          <w:tcPr>
            <w:tcMar>
              <w:top w:w="140.0" w:type="dxa"/>
              <w:left w:w="140.0" w:type="dxa"/>
              <w:bottom w:w="140.0" w:type="dxa"/>
              <w:right w:w="140.0" w:type="dxa"/>
            </w:tcMar>
          </w:tcPr>
          <w:p w:rsidR="00000000" w:rsidDel="00000000" w:rsidP="00000000" w:rsidRDefault="00000000" w:rsidRPr="00000000" w14:paraId="0000014D">
            <w:pPr>
              <w:widowControl w:val="0"/>
              <w:spacing w:line="240" w:lineRule="auto"/>
              <w:rPr>
                <w:sz w:val="20"/>
                <w:szCs w:val="20"/>
              </w:rPr>
            </w:pPr>
            <w:r w:rsidDel="00000000" w:rsidR="00000000" w:rsidRPr="00000000">
              <w:rPr>
                <w:sz w:val="20"/>
                <w:szCs w:val="20"/>
                <w:rtl w:val="0"/>
              </w:rPr>
              <w:t xml:space="preserve">0.633333</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4E">
            <w:pPr>
              <w:widowControl w:val="0"/>
              <w:spacing w:line="240" w:lineRule="auto"/>
              <w:rPr>
                <w:sz w:val="20"/>
                <w:szCs w:val="20"/>
              </w:rPr>
            </w:pPr>
            <w:r w:rsidDel="00000000" w:rsidR="00000000" w:rsidRPr="00000000">
              <w:rPr>
                <w:sz w:val="20"/>
                <w:szCs w:val="20"/>
                <w:rtl w:val="0"/>
              </w:rPr>
              <w:t xml:space="preserve">Naǐve Bayes</w:t>
            </w:r>
          </w:p>
        </w:tc>
        <w:tc>
          <w:tcPr>
            <w:tcMar>
              <w:top w:w="140.0" w:type="dxa"/>
              <w:left w:w="140.0" w:type="dxa"/>
              <w:bottom w:w="140.0" w:type="dxa"/>
              <w:right w:w="140.0" w:type="dxa"/>
            </w:tcMar>
          </w:tcPr>
          <w:p w:rsidR="00000000" w:rsidDel="00000000" w:rsidP="00000000" w:rsidRDefault="00000000" w:rsidRPr="00000000" w14:paraId="0000014F">
            <w:pPr>
              <w:widowControl w:val="0"/>
              <w:spacing w:line="240" w:lineRule="auto"/>
              <w:rPr>
                <w:color w:val="ff0000"/>
                <w:sz w:val="20"/>
                <w:szCs w:val="20"/>
              </w:rPr>
            </w:pPr>
            <w:r w:rsidDel="00000000" w:rsidR="00000000" w:rsidRPr="00000000">
              <w:rPr>
                <w:color w:val="ff0000"/>
                <w:sz w:val="20"/>
                <w:szCs w:val="20"/>
                <w:rtl w:val="0"/>
              </w:rPr>
              <w:t xml:space="preserve">0.8314</w:t>
            </w:r>
          </w:p>
        </w:tc>
        <w:tc>
          <w:tcPr>
            <w:tcMar>
              <w:top w:w="140.0" w:type="dxa"/>
              <w:left w:w="140.0" w:type="dxa"/>
              <w:bottom w:w="140.0" w:type="dxa"/>
              <w:right w:w="140.0" w:type="dxa"/>
            </w:tcMar>
          </w:tcPr>
          <w:p w:rsidR="00000000" w:rsidDel="00000000" w:rsidP="00000000" w:rsidRDefault="00000000" w:rsidRPr="00000000" w14:paraId="00000150">
            <w:pPr>
              <w:widowControl w:val="0"/>
              <w:spacing w:line="240" w:lineRule="auto"/>
              <w:rPr>
                <w:color w:val="ff0000"/>
                <w:sz w:val="20"/>
                <w:szCs w:val="20"/>
              </w:rPr>
            </w:pPr>
            <w:r w:rsidDel="00000000" w:rsidR="00000000" w:rsidRPr="00000000">
              <w:rPr>
                <w:color w:val="ff0000"/>
                <w:sz w:val="20"/>
                <w:szCs w:val="20"/>
                <w:rtl w:val="0"/>
              </w:rPr>
              <w:t xml:space="preserve">0.85714</w:t>
            </w:r>
          </w:p>
        </w:tc>
        <w:tc>
          <w:tcPr>
            <w:tcMar>
              <w:top w:w="140.0" w:type="dxa"/>
              <w:left w:w="140.0" w:type="dxa"/>
              <w:bottom w:w="140.0" w:type="dxa"/>
              <w:right w:w="140.0" w:type="dxa"/>
            </w:tcMar>
          </w:tcPr>
          <w:p w:rsidR="00000000" w:rsidDel="00000000" w:rsidP="00000000" w:rsidRDefault="00000000" w:rsidRPr="00000000" w14:paraId="00000151">
            <w:pPr>
              <w:widowControl w:val="0"/>
              <w:spacing w:line="240" w:lineRule="auto"/>
              <w:rPr>
                <w:sz w:val="20"/>
                <w:szCs w:val="20"/>
              </w:rPr>
            </w:pPr>
            <w:r w:rsidDel="00000000" w:rsidR="00000000" w:rsidRPr="00000000">
              <w:rPr>
                <w:sz w:val="20"/>
                <w:szCs w:val="20"/>
                <w:rtl w:val="0"/>
              </w:rPr>
              <w:t xml:space="preserve">0.7273</w:t>
            </w:r>
          </w:p>
        </w:tc>
        <w:tc>
          <w:tcPr>
            <w:tcMar>
              <w:top w:w="140.0" w:type="dxa"/>
              <w:left w:w="140.0" w:type="dxa"/>
              <w:bottom w:w="140.0" w:type="dxa"/>
              <w:right w:w="140.0" w:type="dxa"/>
            </w:tcMar>
          </w:tcPr>
          <w:p w:rsidR="00000000" w:rsidDel="00000000" w:rsidP="00000000" w:rsidRDefault="00000000" w:rsidRPr="00000000" w14:paraId="00000152">
            <w:pPr>
              <w:widowControl w:val="0"/>
              <w:spacing w:line="240" w:lineRule="auto"/>
              <w:rPr>
                <w:sz w:val="20"/>
                <w:szCs w:val="20"/>
              </w:rPr>
            </w:pPr>
            <w:r w:rsidDel="00000000" w:rsidR="00000000" w:rsidRPr="00000000">
              <w:rPr>
                <w:sz w:val="20"/>
                <w:szCs w:val="20"/>
                <w:rtl w:val="0"/>
              </w:rPr>
              <w:t xml:space="preserve">0.68831</w:t>
            </w:r>
          </w:p>
        </w:tc>
        <w:tc>
          <w:tcPr>
            <w:tcMar>
              <w:top w:w="140.0" w:type="dxa"/>
              <w:left w:w="140.0" w:type="dxa"/>
              <w:bottom w:w="140.0" w:type="dxa"/>
              <w:right w:w="140.0" w:type="dxa"/>
            </w:tcMar>
          </w:tcPr>
          <w:p w:rsidR="00000000" w:rsidDel="00000000" w:rsidP="00000000" w:rsidRDefault="00000000" w:rsidRPr="00000000" w14:paraId="00000153">
            <w:pPr>
              <w:widowControl w:val="0"/>
              <w:spacing w:line="240" w:lineRule="auto"/>
              <w:rPr>
                <w:color w:val="ff0000"/>
                <w:sz w:val="20"/>
                <w:szCs w:val="20"/>
              </w:rPr>
            </w:pPr>
            <w:r w:rsidDel="00000000" w:rsidR="00000000" w:rsidRPr="00000000">
              <w:rPr>
                <w:color w:val="ff0000"/>
                <w:sz w:val="20"/>
                <w:szCs w:val="20"/>
                <w:rtl w:val="0"/>
              </w:rPr>
              <w:t xml:space="preserve">0.7788</w:t>
            </w:r>
          </w:p>
        </w:tc>
        <w:tc>
          <w:tcPr>
            <w:tcMar>
              <w:top w:w="140.0" w:type="dxa"/>
              <w:left w:w="140.0" w:type="dxa"/>
              <w:bottom w:w="140.0" w:type="dxa"/>
              <w:right w:w="140.0" w:type="dxa"/>
            </w:tcMar>
          </w:tcPr>
          <w:p w:rsidR="00000000" w:rsidDel="00000000" w:rsidP="00000000" w:rsidRDefault="00000000" w:rsidRPr="00000000" w14:paraId="00000154">
            <w:pPr>
              <w:widowControl w:val="0"/>
              <w:spacing w:line="240" w:lineRule="auto"/>
              <w:rPr>
                <w:color w:val="ff0000"/>
                <w:sz w:val="20"/>
                <w:szCs w:val="20"/>
              </w:rPr>
            </w:pPr>
            <w:r w:rsidDel="00000000" w:rsidR="00000000" w:rsidRPr="00000000">
              <w:rPr>
                <w:color w:val="ff0000"/>
                <w:sz w:val="20"/>
                <w:szCs w:val="20"/>
                <w:rtl w:val="0"/>
              </w:rPr>
              <w:t xml:space="preserve">0.779412</w:t>
            </w:r>
          </w:p>
        </w:tc>
        <w:tc>
          <w:tcPr>
            <w:tcMar>
              <w:top w:w="140.0" w:type="dxa"/>
              <w:left w:w="140.0" w:type="dxa"/>
              <w:bottom w:w="140.0" w:type="dxa"/>
              <w:right w:w="140.0" w:type="dxa"/>
            </w:tcMar>
          </w:tcPr>
          <w:p w:rsidR="00000000" w:rsidDel="00000000" w:rsidP="00000000" w:rsidRDefault="00000000" w:rsidRPr="00000000" w14:paraId="00000155">
            <w:pPr>
              <w:widowControl w:val="0"/>
              <w:spacing w:line="240" w:lineRule="auto"/>
              <w:rPr>
                <w:sz w:val="20"/>
                <w:szCs w:val="20"/>
              </w:rPr>
            </w:pPr>
            <w:r w:rsidDel="00000000" w:rsidR="00000000" w:rsidRPr="00000000">
              <w:rPr>
                <w:sz w:val="20"/>
                <w:szCs w:val="20"/>
                <w:rtl w:val="0"/>
              </w:rPr>
              <w:t xml:space="preserve">0.7521</w:t>
            </w:r>
          </w:p>
        </w:tc>
        <w:tc>
          <w:tcPr>
            <w:tcMar>
              <w:top w:w="140.0" w:type="dxa"/>
              <w:left w:w="140.0" w:type="dxa"/>
              <w:bottom w:w="140.0" w:type="dxa"/>
              <w:right w:w="140.0" w:type="dxa"/>
            </w:tcMar>
          </w:tcPr>
          <w:p w:rsidR="00000000" w:rsidDel="00000000" w:rsidP="00000000" w:rsidRDefault="00000000" w:rsidRPr="00000000" w14:paraId="00000156">
            <w:pPr>
              <w:widowControl w:val="0"/>
              <w:spacing w:line="240" w:lineRule="auto"/>
              <w:rPr>
                <w:sz w:val="20"/>
                <w:szCs w:val="20"/>
              </w:rPr>
            </w:pPr>
            <w:r w:rsidDel="00000000" w:rsidR="00000000" w:rsidRPr="00000000">
              <w:rPr>
                <w:sz w:val="20"/>
                <w:szCs w:val="20"/>
                <w:rtl w:val="0"/>
              </w:rPr>
              <w:t xml:space="preserve">0.731034</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57">
            <w:pPr>
              <w:widowControl w:val="0"/>
              <w:spacing w:line="240" w:lineRule="auto"/>
              <w:rPr>
                <w:sz w:val="20"/>
                <w:szCs w:val="20"/>
              </w:rPr>
            </w:pPr>
            <w:r w:rsidDel="00000000" w:rsidR="00000000" w:rsidRPr="00000000">
              <w:rPr>
                <w:sz w:val="20"/>
                <w:szCs w:val="20"/>
                <w:rtl w:val="0"/>
              </w:rPr>
              <w:t xml:space="preserve">LDA</w:t>
            </w:r>
          </w:p>
        </w:tc>
        <w:tc>
          <w:tcPr>
            <w:tcMar>
              <w:top w:w="140.0" w:type="dxa"/>
              <w:left w:w="140.0" w:type="dxa"/>
              <w:bottom w:w="140.0" w:type="dxa"/>
              <w:right w:w="140.0" w:type="dxa"/>
            </w:tcMar>
          </w:tcPr>
          <w:p w:rsidR="00000000" w:rsidDel="00000000" w:rsidP="00000000" w:rsidRDefault="00000000" w:rsidRPr="00000000" w14:paraId="00000158">
            <w:pPr>
              <w:widowControl w:val="0"/>
              <w:spacing w:line="240" w:lineRule="auto"/>
              <w:rPr>
                <w:color w:val="ff0000"/>
                <w:sz w:val="20"/>
                <w:szCs w:val="20"/>
              </w:rPr>
            </w:pPr>
            <w:r w:rsidDel="00000000" w:rsidR="00000000" w:rsidRPr="00000000">
              <w:rPr>
                <w:color w:val="ff0000"/>
                <w:sz w:val="20"/>
                <w:szCs w:val="20"/>
                <w:rtl w:val="0"/>
              </w:rPr>
              <w:t xml:space="preserve">0.843</w:t>
            </w:r>
          </w:p>
        </w:tc>
        <w:tc>
          <w:tcPr>
            <w:tcMar>
              <w:top w:w="140.0" w:type="dxa"/>
              <w:left w:w="140.0" w:type="dxa"/>
              <w:bottom w:w="140.0" w:type="dxa"/>
              <w:right w:w="140.0" w:type="dxa"/>
            </w:tcMar>
          </w:tcPr>
          <w:p w:rsidR="00000000" w:rsidDel="00000000" w:rsidP="00000000" w:rsidRDefault="00000000" w:rsidRPr="00000000" w14:paraId="00000159">
            <w:pPr>
              <w:widowControl w:val="0"/>
              <w:spacing w:line="240" w:lineRule="auto"/>
              <w:rPr>
                <w:color w:val="ff0000"/>
                <w:sz w:val="20"/>
                <w:szCs w:val="20"/>
              </w:rPr>
            </w:pPr>
            <w:r w:rsidDel="00000000" w:rsidR="00000000" w:rsidRPr="00000000">
              <w:rPr>
                <w:color w:val="ff0000"/>
                <w:sz w:val="20"/>
                <w:szCs w:val="20"/>
                <w:rtl w:val="0"/>
              </w:rPr>
              <w:t xml:space="preserve">0.85348</w:t>
            </w:r>
          </w:p>
        </w:tc>
        <w:tc>
          <w:tcPr>
            <w:tcMar>
              <w:top w:w="140.0" w:type="dxa"/>
              <w:left w:w="140.0" w:type="dxa"/>
              <w:bottom w:w="140.0" w:type="dxa"/>
              <w:right w:w="140.0" w:type="dxa"/>
            </w:tcMar>
          </w:tcPr>
          <w:p w:rsidR="00000000" w:rsidDel="00000000" w:rsidP="00000000" w:rsidRDefault="00000000" w:rsidRPr="00000000" w14:paraId="0000015A">
            <w:pPr>
              <w:widowControl w:val="0"/>
              <w:spacing w:line="240" w:lineRule="auto"/>
              <w:rPr>
                <w:sz w:val="20"/>
                <w:szCs w:val="20"/>
              </w:rPr>
            </w:pPr>
            <w:r w:rsidDel="00000000" w:rsidR="00000000" w:rsidRPr="00000000">
              <w:rPr>
                <w:sz w:val="20"/>
                <w:szCs w:val="20"/>
                <w:rtl w:val="0"/>
              </w:rPr>
              <w:t xml:space="preserve">0.752</w:t>
            </w:r>
          </w:p>
        </w:tc>
        <w:tc>
          <w:tcPr>
            <w:tcMar>
              <w:top w:w="140.0" w:type="dxa"/>
              <w:left w:w="140.0" w:type="dxa"/>
              <w:bottom w:w="140.0" w:type="dxa"/>
              <w:right w:w="140.0" w:type="dxa"/>
            </w:tcMar>
          </w:tcPr>
          <w:p w:rsidR="00000000" w:rsidDel="00000000" w:rsidP="00000000" w:rsidRDefault="00000000" w:rsidRPr="00000000" w14:paraId="0000015B">
            <w:pPr>
              <w:widowControl w:val="0"/>
              <w:spacing w:line="240" w:lineRule="auto"/>
              <w:rPr>
                <w:sz w:val="20"/>
                <w:szCs w:val="20"/>
              </w:rPr>
            </w:pPr>
            <w:r w:rsidDel="00000000" w:rsidR="00000000" w:rsidRPr="00000000">
              <w:rPr>
                <w:sz w:val="20"/>
                <w:szCs w:val="20"/>
                <w:rtl w:val="0"/>
              </w:rPr>
              <w:t xml:space="preserve">0.72727</w:t>
            </w:r>
          </w:p>
        </w:tc>
        <w:tc>
          <w:tcPr>
            <w:tcMar>
              <w:top w:w="140.0" w:type="dxa"/>
              <w:left w:w="140.0" w:type="dxa"/>
              <w:bottom w:w="140.0" w:type="dxa"/>
              <w:right w:w="140.0" w:type="dxa"/>
            </w:tcMar>
          </w:tcPr>
          <w:p w:rsidR="00000000" w:rsidDel="00000000" w:rsidP="00000000" w:rsidRDefault="00000000" w:rsidRPr="00000000" w14:paraId="0000015C">
            <w:pPr>
              <w:widowControl w:val="0"/>
              <w:spacing w:line="240" w:lineRule="auto"/>
              <w:rPr>
                <w:sz w:val="20"/>
                <w:szCs w:val="20"/>
              </w:rPr>
            </w:pPr>
            <w:r w:rsidDel="00000000" w:rsidR="00000000" w:rsidRPr="00000000">
              <w:rPr>
                <w:sz w:val="20"/>
                <w:szCs w:val="20"/>
                <w:rtl w:val="0"/>
              </w:rPr>
              <w:t xml:space="preserve">0.7913</w:t>
            </w:r>
          </w:p>
        </w:tc>
        <w:tc>
          <w:tcPr>
            <w:tcMar>
              <w:top w:w="140.0" w:type="dxa"/>
              <w:left w:w="140.0" w:type="dxa"/>
              <w:bottom w:w="140.0" w:type="dxa"/>
              <w:right w:w="140.0" w:type="dxa"/>
            </w:tcMar>
          </w:tcPr>
          <w:p w:rsidR="00000000" w:rsidDel="00000000" w:rsidP="00000000" w:rsidRDefault="00000000" w:rsidRPr="00000000" w14:paraId="0000015D">
            <w:pPr>
              <w:widowControl w:val="0"/>
              <w:spacing w:line="240" w:lineRule="auto"/>
              <w:rPr>
                <w:sz w:val="20"/>
                <w:szCs w:val="20"/>
              </w:rPr>
            </w:pPr>
            <w:r w:rsidDel="00000000" w:rsidR="00000000" w:rsidRPr="00000000">
              <w:rPr>
                <w:sz w:val="20"/>
                <w:szCs w:val="20"/>
                <w:rtl w:val="0"/>
              </w:rPr>
              <w:t xml:space="preserve">0.746667</w:t>
            </w:r>
          </w:p>
        </w:tc>
        <w:tc>
          <w:tcPr>
            <w:tcMar>
              <w:top w:w="140.0" w:type="dxa"/>
              <w:left w:w="140.0" w:type="dxa"/>
              <w:bottom w:w="140.0" w:type="dxa"/>
              <w:right w:w="140.0" w:type="dxa"/>
            </w:tcMar>
          </w:tcPr>
          <w:p w:rsidR="00000000" w:rsidDel="00000000" w:rsidP="00000000" w:rsidRDefault="00000000" w:rsidRPr="00000000" w14:paraId="0000015E">
            <w:pPr>
              <w:widowControl w:val="0"/>
              <w:spacing w:line="240" w:lineRule="auto"/>
              <w:rPr>
                <w:sz w:val="20"/>
                <w:szCs w:val="20"/>
              </w:rPr>
            </w:pPr>
            <w:r w:rsidDel="00000000" w:rsidR="00000000" w:rsidRPr="00000000">
              <w:rPr>
                <w:sz w:val="20"/>
                <w:szCs w:val="20"/>
                <w:rtl w:val="0"/>
              </w:rPr>
              <w:t xml:space="preserve">0.7712</w:t>
            </w:r>
          </w:p>
        </w:tc>
        <w:tc>
          <w:tcPr>
            <w:tcMar>
              <w:top w:w="140.0" w:type="dxa"/>
              <w:left w:w="140.0" w:type="dxa"/>
              <w:bottom w:w="140.0" w:type="dxa"/>
              <w:right w:w="140.0" w:type="dxa"/>
            </w:tcMar>
          </w:tcPr>
          <w:p w:rsidR="00000000" w:rsidDel="00000000" w:rsidP="00000000" w:rsidRDefault="00000000" w:rsidRPr="00000000" w14:paraId="0000015F">
            <w:pPr>
              <w:widowControl w:val="0"/>
              <w:spacing w:line="240" w:lineRule="auto"/>
              <w:rPr>
                <w:sz w:val="20"/>
                <w:szCs w:val="20"/>
              </w:rPr>
            </w:pPr>
            <w:r w:rsidDel="00000000" w:rsidR="00000000" w:rsidRPr="00000000">
              <w:rPr>
                <w:sz w:val="20"/>
                <w:szCs w:val="20"/>
                <w:rtl w:val="0"/>
              </w:rPr>
              <w:t xml:space="preserve">0.736842</w:t>
            </w:r>
          </w:p>
        </w:tc>
      </w:tr>
      <w:tr>
        <w:trPr>
          <w:cantSplit w:val="0"/>
          <w:trHeight w:val="620" w:hRule="atLeast"/>
          <w:tblHeader w:val="0"/>
        </w:trPr>
        <w:tc>
          <w:tcPr>
            <w:tcMar>
              <w:top w:w="140.0" w:type="dxa"/>
              <w:left w:w="140.0" w:type="dxa"/>
              <w:bottom w:w="140.0" w:type="dxa"/>
              <w:right w:w="140.0" w:type="dxa"/>
            </w:tcMar>
          </w:tcPr>
          <w:p w:rsidR="00000000" w:rsidDel="00000000" w:rsidP="00000000" w:rsidRDefault="00000000" w:rsidRPr="00000000" w14:paraId="00000160">
            <w:pPr>
              <w:widowControl w:val="0"/>
              <w:spacing w:line="240" w:lineRule="auto"/>
              <w:rPr>
                <w:sz w:val="20"/>
                <w:szCs w:val="20"/>
              </w:rPr>
            </w:pPr>
            <w:r w:rsidDel="00000000" w:rsidR="00000000" w:rsidRPr="00000000">
              <w:rPr>
                <w:sz w:val="20"/>
                <w:szCs w:val="20"/>
                <w:rtl w:val="0"/>
              </w:rPr>
              <w:t xml:space="preserve">QDA</w:t>
            </w:r>
          </w:p>
        </w:tc>
        <w:tc>
          <w:tcPr>
            <w:tcMar>
              <w:top w:w="140.0" w:type="dxa"/>
              <w:left w:w="140.0" w:type="dxa"/>
              <w:bottom w:w="140.0" w:type="dxa"/>
              <w:right w:w="140.0" w:type="dxa"/>
            </w:tcMar>
          </w:tcPr>
          <w:p w:rsidR="00000000" w:rsidDel="00000000" w:rsidP="00000000" w:rsidRDefault="00000000" w:rsidRPr="00000000" w14:paraId="00000161">
            <w:pPr>
              <w:widowControl w:val="0"/>
              <w:spacing w:line="240" w:lineRule="auto"/>
              <w:rPr>
                <w:sz w:val="20"/>
                <w:szCs w:val="20"/>
              </w:rPr>
            </w:pPr>
            <w:r w:rsidDel="00000000" w:rsidR="00000000" w:rsidRPr="00000000">
              <w:rPr>
                <w:sz w:val="20"/>
                <w:szCs w:val="20"/>
                <w:rtl w:val="0"/>
              </w:rPr>
              <w:t xml:space="preserve">0.8052</w:t>
            </w:r>
          </w:p>
        </w:tc>
        <w:tc>
          <w:tcPr>
            <w:tcMar>
              <w:top w:w="140.0" w:type="dxa"/>
              <w:left w:w="140.0" w:type="dxa"/>
              <w:bottom w:w="140.0" w:type="dxa"/>
              <w:right w:w="140.0" w:type="dxa"/>
            </w:tcMar>
          </w:tcPr>
          <w:p w:rsidR="00000000" w:rsidDel="00000000" w:rsidP="00000000" w:rsidRDefault="00000000" w:rsidRPr="00000000" w14:paraId="00000162">
            <w:pPr>
              <w:widowControl w:val="0"/>
              <w:spacing w:line="240" w:lineRule="auto"/>
              <w:rPr>
                <w:sz w:val="20"/>
                <w:szCs w:val="20"/>
              </w:rPr>
            </w:pPr>
            <w:r w:rsidDel="00000000" w:rsidR="00000000" w:rsidRPr="00000000">
              <w:rPr>
                <w:sz w:val="20"/>
                <w:szCs w:val="20"/>
                <w:rtl w:val="0"/>
              </w:rPr>
              <w:t xml:space="preserve">0.64103</w:t>
            </w:r>
          </w:p>
        </w:tc>
        <w:tc>
          <w:tcPr>
            <w:tcMar>
              <w:top w:w="140.0" w:type="dxa"/>
              <w:left w:w="140.0" w:type="dxa"/>
              <w:bottom w:w="140.0" w:type="dxa"/>
              <w:right w:w="140.0" w:type="dxa"/>
            </w:tcMar>
          </w:tcPr>
          <w:p w:rsidR="00000000" w:rsidDel="00000000" w:rsidP="00000000" w:rsidRDefault="00000000" w:rsidRPr="00000000" w14:paraId="00000163">
            <w:pPr>
              <w:widowControl w:val="0"/>
              <w:spacing w:line="240" w:lineRule="auto"/>
              <w:rPr>
                <w:sz w:val="20"/>
                <w:szCs w:val="20"/>
              </w:rPr>
            </w:pPr>
            <w:r w:rsidDel="00000000" w:rsidR="00000000" w:rsidRPr="00000000">
              <w:rPr>
                <w:sz w:val="20"/>
                <w:szCs w:val="20"/>
                <w:rtl w:val="0"/>
              </w:rPr>
              <w:t xml:space="preserve">0.7025</w:t>
            </w:r>
          </w:p>
        </w:tc>
        <w:tc>
          <w:tcPr>
            <w:tcMar>
              <w:top w:w="140.0" w:type="dxa"/>
              <w:left w:w="140.0" w:type="dxa"/>
              <w:bottom w:w="140.0" w:type="dxa"/>
              <w:right w:w="140.0" w:type="dxa"/>
            </w:tcMar>
          </w:tcPr>
          <w:p w:rsidR="00000000" w:rsidDel="00000000" w:rsidP="00000000" w:rsidRDefault="00000000" w:rsidRPr="00000000" w14:paraId="00000164">
            <w:pPr>
              <w:widowControl w:val="0"/>
              <w:spacing w:line="240" w:lineRule="auto"/>
              <w:rPr>
                <w:sz w:val="20"/>
                <w:szCs w:val="20"/>
              </w:rPr>
            </w:pPr>
            <w:r w:rsidDel="00000000" w:rsidR="00000000" w:rsidRPr="00000000">
              <w:rPr>
                <w:sz w:val="20"/>
                <w:szCs w:val="20"/>
                <w:rtl w:val="0"/>
              </w:rPr>
              <w:t xml:space="preserve">0.68831</w:t>
            </w:r>
          </w:p>
        </w:tc>
        <w:tc>
          <w:tcPr>
            <w:tcMar>
              <w:top w:w="140.0" w:type="dxa"/>
              <w:left w:w="140.0" w:type="dxa"/>
              <w:bottom w:w="140.0" w:type="dxa"/>
              <w:right w:w="140.0" w:type="dxa"/>
            </w:tcMar>
          </w:tcPr>
          <w:p w:rsidR="00000000" w:rsidDel="00000000" w:rsidP="00000000" w:rsidRDefault="00000000" w:rsidRPr="00000000" w14:paraId="00000165">
            <w:pPr>
              <w:widowControl w:val="0"/>
              <w:spacing w:line="240" w:lineRule="auto"/>
              <w:rPr>
                <w:color w:val="ff00ff"/>
                <w:sz w:val="20"/>
                <w:szCs w:val="20"/>
              </w:rPr>
            </w:pPr>
            <w:r w:rsidDel="00000000" w:rsidR="00000000" w:rsidRPr="00000000">
              <w:rPr>
                <w:color w:val="ff00ff"/>
                <w:sz w:val="20"/>
                <w:szCs w:val="20"/>
                <w:rtl w:val="0"/>
              </w:rPr>
              <w:t xml:space="preserve">0.7328</w:t>
            </w:r>
          </w:p>
        </w:tc>
        <w:tc>
          <w:tcPr>
            <w:tcMar>
              <w:top w:w="140.0" w:type="dxa"/>
              <w:left w:w="140.0" w:type="dxa"/>
              <w:bottom w:w="140.0" w:type="dxa"/>
              <w:right w:w="140.0" w:type="dxa"/>
            </w:tcMar>
          </w:tcPr>
          <w:p w:rsidR="00000000" w:rsidDel="00000000" w:rsidP="00000000" w:rsidRDefault="00000000" w:rsidRPr="00000000" w14:paraId="00000166">
            <w:pPr>
              <w:widowControl w:val="0"/>
              <w:spacing w:line="240" w:lineRule="auto"/>
              <w:rPr>
                <w:color w:val="ff00ff"/>
                <w:sz w:val="20"/>
                <w:szCs w:val="20"/>
              </w:rPr>
            </w:pPr>
            <w:r w:rsidDel="00000000" w:rsidR="00000000" w:rsidRPr="00000000">
              <w:rPr>
                <w:color w:val="ff00ff"/>
                <w:sz w:val="20"/>
                <w:szCs w:val="20"/>
                <w:rtl w:val="0"/>
              </w:rPr>
              <w:t xml:space="preserve">0.417323</w:t>
            </w:r>
          </w:p>
        </w:tc>
        <w:tc>
          <w:tcPr>
            <w:tcMar>
              <w:top w:w="140.0" w:type="dxa"/>
              <w:left w:w="140.0" w:type="dxa"/>
              <w:bottom w:w="140.0" w:type="dxa"/>
              <w:right w:w="140.0" w:type="dxa"/>
            </w:tcMar>
          </w:tcPr>
          <w:p w:rsidR="00000000" w:rsidDel="00000000" w:rsidP="00000000" w:rsidRDefault="00000000" w:rsidRPr="00000000" w14:paraId="00000167">
            <w:pPr>
              <w:widowControl w:val="0"/>
              <w:spacing w:line="240" w:lineRule="auto"/>
              <w:rPr>
                <w:sz w:val="20"/>
                <w:szCs w:val="20"/>
              </w:rPr>
            </w:pPr>
            <w:r w:rsidDel="00000000" w:rsidR="00000000" w:rsidRPr="00000000">
              <w:rPr>
                <w:sz w:val="20"/>
                <w:szCs w:val="20"/>
                <w:rtl w:val="0"/>
              </w:rPr>
              <w:t xml:space="preserve">0.7173</w:t>
            </w:r>
          </w:p>
        </w:tc>
        <w:tc>
          <w:tcPr>
            <w:tcMar>
              <w:top w:w="140.0" w:type="dxa"/>
              <w:left w:w="140.0" w:type="dxa"/>
              <w:bottom w:w="140.0" w:type="dxa"/>
              <w:right w:w="140.0" w:type="dxa"/>
            </w:tcMar>
          </w:tcPr>
          <w:p w:rsidR="00000000" w:rsidDel="00000000" w:rsidP="00000000" w:rsidRDefault="00000000" w:rsidRPr="00000000" w14:paraId="00000168">
            <w:pPr>
              <w:widowControl w:val="0"/>
              <w:spacing w:line="240" w:lineRule="auto"/>
              <w:rPr>
                <w:sz w:val="20"/>
                <w:szCs w:val="20"/>
              </w:rPr>
            </w:pPr>
            <w:r w:rsidDel="00000000" w:rsidR="00000000" w:rsidRPr="00000000">
              <w:rPr>
                <w:sz w:val="20"/>
                <w:szCs w:val="20"/>
                <w:rtl w:val="0"/>
              </w:rPr>
              <w:t xml:space="preserve">0.519608</w:t>
            </w:r>
          </w:p>
        </w:tc>
      </w:tr>
    </w:tbl>
    <w:p w:rsidR="00000000" w:rsidDel="00000000" w:rsidP="00000000" w:rsidRDefault="00000000" w:rsidRPr="00000000" w14:paraId="00000169">
      <w:pPr>
        <w:widowControl w:val="0"/>
        <w:spacing w:line="240" w:lineRule="auto"/>
        <w:rPr>
          <w:rFonts w:ascii="DM Sans" w:cs="DM Sans" w:eastAsia="DM Sans" w:hAnsi="DM Sans"/>
          <w:color w:val="ff0000"/>
          <w:sz w:val="20"/>
          <w:szCs w:val="20"/>
        </w:rPr>
      </w:pPr>
      <w:r w:rsidDel="00000000" w:rsidR="00000000" w:rsidRPr="00000000">
        <w:rPr>
          <w:rFonts w:ascii="DM Sans" w:cs="DM Sans" w:eastAsia="DM Sans" w:hAnsi="DM Sans"/>
          <w:color w:val="ff0000"/>
          <w:sz w:val="20"/>
          <w:szCs w:val="20"/>
          <w:rtl w:val="0"/>
        </w:rPr>
        <w:t xml:space="preserve">*Dataset for patients with no memory complaints have better score</w:t>
      </w:r>
    </w:p>
    <w:p w:rsidR="00000000" w:rsidDel="00000000" w:rsidP="00000000" w:rsidRDefault="00000000" w:rsidRPr="00000000" w14:paraId="0000016A">
      <w:pPr>
        <w:widowControl w:val="0"/>
        <w:spacing w:line="240" w:lineRule="auto"/>
        <w:rPr>
          <w:rFonts w:ascii="DM Sans" w:cs="DM Sans" w:eastAsia="DM Sans" w:hAnsi="DM Sans"/>
          <w:color w:val="ff00ff"/>
          <w:sz w:val="20"/>
          <w:szCs w:val="20"/>
        </w:rPr>
      </w:pPr>
      <w:r w:rsidDel="00000000" w:rsidR="00000000" w:rsidRPr="00000000">
        <w:rPr>
          <w:rFonts w:ascii="DM Sans" w:cs="DM Sans" w:eastAsia="DM Sans" w:hAnsi="DM Sans"/>
          <w:color w:val="ff00ff"/>
          <w:sz w:val="20"/>
          <w:szCs w:val="20"/>
          <w:rtl w:val="0"/>
        </w:rPr>
        <w:t xml:space="preserve">*Significant difference in metric scores for when using entire dataset vs dataset with only patients with no memory complaints</w:t>
      </w:r>
    </w:p>
    <w:p w:rsidR="00000000" w:rsidDel="00000000" w:rsidP="00000000" w:rsidRDefault="00000000" w:rsidRPr="00000000" w14:paraId="0000016B">
      <w:pPr>
        <w:widowControl w:val="0"/>
        <w:spacing w:line="240" w:lineRule="auto"/>
        <w:rPr>
          <w:sz w:val="21"/>
          <w:szCs w:val="21"/>
          <w:highlight w:val="white"/>
        </w:rPr>
      </w:pPr>
      <w:r w:rsidDel="00000000" w:rsidR="00000000" w:rsidRPr="00000000">
        <w:rPr>
          <w:rFonts w:ascii="DM Sans" w:cs="DM Sans" w:eastAsia="DM Sans" w:hAnsi="DM Sans"/>
          <w:b w:val="1"/>
          <w:color w:val="0850c4"/>
          <w:sz w:val="16"/>
          <w:szCs w:val="16"/>
          <w:rtl w:val="0"/>
        </w:rPr>
        <w:t xml:space="preserve">1=entire data set;    2= data set with only patients with no memory complaints;   A = accuracy;   P=precision    R = recall  F= f1 score</w:t>
      </w:r>
      <w:r w:rsidDel="00000000" w:rsidR="00000000" w:rsidRPr="00000000">
        <w:rPr>
          <w:rtl w:val="0"/>
        </w:rPr>
      </w:r>
    </w:p>
    <w:p w:rsidR="00000000" w:rsidDel="00000000" w:rsidP="00000000" w:rsidRDefault="00000000" w:rsidRPr="00000000" w14:paraId="0000016C">
      <w:pPr>
        <w:rPr>
          <w:sz w:val="21"/>
          <w:szCs w:val="21"/>
          <w:highlight w:val="white"/>
        </w:rPr>
      </w:pPr>
      <w:r w:rsidDel="00000000" w:rsidR="00000000" w:rsidRPr="00000000">
        <w:rPr>
          <w:rtl w:val="0"/>
        </w:rPr>
      </w:r>
    </w:p>
    <w:p w:rsidR="00000000" w:rsidDel="00000000" w:rsidP="00000000" w:rsidRDefault="00000000" w:rsidRPr="00000000" w14:paraId="0000016D">
      <w:pPr>
        <w:rPr>
          <w:sz w:val="21"/>
          <w:szCs w:val="21"/>
          <w:highlight w:val="white"/>
        </w:rPr>
      </w:pPr>
      <w:r w:rsidDel="00000000" w:rsidR="00000000" w:rsidRPr="00000000">
        <w:rPr>
          <w:sz w:val="21"/>
          <w:szCs w:val="21"/>
          <w:highlight w:val="white"/>
          <w:rtl w:val="0"/>
        </w:rPr>
        <w:t xml:space="preserve">Another interesting observation was that the sub categories that gave high accuracy were when we used all features and when we used only cognitive features. This cut across all models discussed and for both scenarios: using the entire dataset or the data set restricted on patients with no memory complaints.</w:t>
      </w:r>
    </w:p>
    <w:sectPr>
      <w:headerReference r:id="rId57"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DM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E">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right"/>
      <w:pPr>
        <w:ind w:left="720" w:hanging="360"/>
      </w:pPr>
      <w:rPr>
        <w:u w:val="none"/>
      </w:rPr>
    </w:lvl>
    <w:lvl w:ilvl="1">
      <w:start w:val="1"/>
      <w:numFmt w:val="lowerLetter"/>
      <w:lvlText w:val="%2."/>
      <w:lvlJc w:val="righ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right"/>
      <w:pPr>
        <w:ind w:left="2880" w:hanging="360"/>
      </w:pPr>
      <w:rPr>
        <w:u w:val="none"/>
      </w:rPr>
    </w:lvl>
    <w:lvl w:ilvl="4">
      <w:start w:val="1"/>
      <w:numFmt w:val="lowerLetter"/>
      <w:lvlText w:val="%5."/>
      <w:lvlJc w:val="righ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right"/>
      <w:pPr>
        <w:ind w:left="5040" w:hanging="360"/>
      </w:pPr>
      <w:rPr>
        <w:u w:val="none"/>
      </w:rPr>
    </w:lvl>
    <w:lvl w:ilvl="7">
      <w:start w:val="1"/>
      <w:numFmt w:val="lowerLetter"/>
      <w:lvlText w:val="%8."/>
      <w:lvlJc w:val="righ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rPr/>
    <w:tblPr>
      <w:tblStyleRowBandSize w:val="1"/>
      <w:tblStyleColBandSize w:val="1"/>
      <w:tblCellMar>
        <w:top w:w="100.0" w:type="dxa"/>
        <w:left w:w="100.0" w:type="dxa"/>
        <w:bottom w:w="100.0" w:type="dxa"/>
        <w:right w:w="100.0" w:type="dxa"/>
      </w:tblCellMar>
    </w:tblPr>
    <w:tblStylePr w:type="band1Horz">
      <w:pPr/>
      <w:rPr/>
      <w:tcPr/>
    </w:tblStylePr>
    <w:tblStylePr w:type="band1Vert">
      <w:pPr/>
      <w:rPr/>
      <w:tcPr/>
    </w:tblStylePr>
    <w:tblStylePr w:type="band2Horz">
      <w:pPr/>
      <w:rPr/>
      <w:tcPr/>
    </w:tblStylePr>
    <w:tblStylePr w:type="band2Vert">
      <w:pPr/>
      <w:rPr/>
      <w:tcPr/>
    </w:tblStylePr>
    <w:tblStylePr w:type="firstCol">
      <w:pPr/>
      <w:rPr/>
      <w:tcPr/>
    </w:tblStylePr>
    <w:tblStylePr w:type="firstRow">
      <w:pPr/>
      <w:rPr/>
      <w:tcPr/>
    </w:tblStylePr>
    <w:tblStylePr w:type="lastCol">
      <w:pPr/>
      <w:rPr/>
      <w:tcPr/>
    </w:tblStylePr>
    <w:tblStylePr w:type="lastRow">
      <w:pPr/>
      <w:rPr/>
      <w:tcPr/>
    </w:tblStylePr>
    <w:tblStylePr w:type="neCell">
      <w:pPr/>
      <w:rPr/>
      <w:tcPr/>
    </w:tblStylePr>
    <w:tblStylePr w:type="nwCell">
      <w:pPr/>
      <w:rPr/>
      <w:tcPr/>
    </w:tblStylePr>
    <w:tblStylePr w:type="seCell">
      <w:pPr/>
      <w:rPr/>
      <w:tcPr/>
    </w:tblStylePr>
    <w:tblStylePr w:type="swCell">
      <w:pPr/>
      <w:rPr/>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26.png"/><Relationship Id="rId42" Type="http://schemas.openxmlformats.org/officeDocument/2006/relationships/image" Target="media/image15.png"/><Relationship Id="rId41" Type="http://schemas.openxmlformats.org/officeDocument/2006/relationships/image" Target="media/image22.png"/><Relationship Id="rId44" Type="http://schemas.openxmlformats.org/officeDocument/2006/relationships/image" Target="media/image38.png"/><Relationship Id="rId43" Type="http://schemas.openxmlformats.org/officeDocument/2006/relationships/image" Target="media/image49.png"/><Relationship Id="rId46" Type="http://schemas.openxmlformats.org/officeDocument/2006/relationships/image" Target="media/image44.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51.png"/><Relationship Id="rId47" Type="http://schemas.openxmlformats.org/officeDocument/2006/relationships/image" Target="media/image17.png"/><Relationship Id="rId49"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28.png"/><Relationship Id="rId7" Type="http://schemas.openxmlformats.org/officeDocument/2006/relationships/image" Target="media/image9.png"/><Relationship Id="rId8" Type="http://schemas.openxmlformats.org/officeDocument/2006/relationships/image" Target="media/image11.png"/><Relationship Id="rId31" Type="http://schemas.openxmlformats.org/officeDocument/2006/relationships/image" Target="media/image2.jpg"/><Relationship Id="rId30" Type="http://schemas.openxmlformats.org/officeDocument/2006/relationships/image" Target="media/image31.jpg"/><Relationship Id="rId33" Type="http://schemas.openxmlformats.org/officeDocument/2006/relationships/image" Target="media/image27.png"/><Relationship Id="rId32" Type="http://schemas.openxmlformats.org/officeDocument/2006/relationships/image" Target="media/image40.png"/><Relationship Id="rId35" Type="http://schemas.openxmlformats.org/officeDocument/2006/relationships/image" Target="media/image1.jpg"/><Relationship Id="rId34" Type="http://schemas.openxmlformats.org/officeDocument/2006/relationships/image" Target="media/image37.jpg"/><Relationship Id="rId37" Type="http://schemas.openxmlformats.org/officeDocument/2006/relationships/image" Target="media/image46.png"/><Relationship Id="rId36" Type="http://schemas.openxmlformats.org/officeDocument/2006/relationships/image" Target="media/image3.png"/><Relationship Id="rId39" Type="http://schemas.openxmlformats.org/officeDocument/2006/relationships/image" Target="media/image8.jpg"/><Relationship Id="rId38" Type="http://schemas.openxmlformats.org/officeDocument/2006/relationships/image" Target="media/image21.jpg"/><Relationship Id="rId20" Type="http://schemas.openxmlformats.org/officeDocument/2006/relationships/image" Target="media/image19.png"/><Relationship Id="rId22" Type="http://schemas.openxmlformats.org/officeDocument/2006/relationships/image" Target="media/image47.png"/><Relationship Id="rId21" Type="http://schemas.openxmlformats.org/officeDocument/2006/relationships/image" Target="media/image13.png"/><Relationship Id="rId24" Type="http://schemas.openxmlformats.org/officeDocument/2006/relationships/image" Target="media/image23.png"/><Relationship Id="rId23" Type="http://schemas.openxmlformats.org/officeDocument/2006/relationships/image" Target="media/image20.png"/><Relationship Id="rId26" Type="http://schemas.openxmlformats.org/officeDocument/2006/relationships/image" Target="media/image35.png"/><Relationship Id="rId25" Type="http://schemas.openxmlformats.org/officeDocument/2006/relationships/image" Target="media/image6.png"/><Relationship Id="rId28" Type="http://schemas.openxmlformats.org/officeDocument/2006/relationships/image" Target="media/image33.png"/><Relationship Id="rId27" Type="http://schemas.openxmlformats.org/officeDocument/2006/relationships/image" Target="media/image5.png"/><Relationship Id="rId29" Type="http://schemas.openxmlformats.org/officeDocument/2006/relationships/image" Target="media/image4.png"/><Relationship Id="rId51" Type="http://schemas.openxmlformats.org/officeDocument/2006/relationships/image" Target="media/image10.png"/><Relationship Id="rId50" Type="http://schemas.openxmlformats.org/officeDocument/2006/relationships/image" Target="media/image14.png"/><Relationship Id="rId53" Type="http://schemas.openxmlformats.org/officeDocument/2006/relationships/image" Target="media/image41.png"/><Relationship Id="rId52" Type="http://schemas.openxmlformats.org/officeDocument/2006/relationships/image" Target="media/image39.png"/><Relationship Id="rId11" Type="http://schemas.openxmlformats.org/officeDocument/2006/relationships/image" Target="media/image42.png"/><Relationship Id="rId55" Type="http://schemas.openxmlformats.org/officeDocument/2006/relationships/image" Target="media/image29.png"/><Relationship Id="rId10" Type="http://schemas.openxmlformats.org/officeDocument/2006/relationships/image" Target="media/image48.png"/><Relationship Id="rId54" Type="http://schemas.openxmlformats.org/officeDocument/2006/relationships/image" Target="media/image18.png"/><Relationship Id="rId13" Type="http://schemas.openxmlformats.org/officeDocument/2006/relationships/image" Target="media/image45.png"/><Relationship Id="rId57" Type="http://schemas.openxmlformats.org/officeDocument/2006/relationships/header" Target="header1.xml"/><Relationship Id="rId12" Type="http://schemas.openxmlformats.org/officeDocument/2006/relationships/image" Target="media/image36.png"/><Relationship Id="rId56" Type="http://schemas.openxmlformats.org/officeDocument/2006/relationships/image" Target="media/image25.png"/><Relationship Id="rId15" Type="http://schemas.openxmlformats.org/officeDocument/2006/relationships/image" Target="media/image34.png"/><Relationship Id="rId14" Type="http://schemas.openxmlformats.org/officeDocument/2006/relationships/image" Target="media/image32.png"/><Relationship Id="rId17" Type="http://schemas.openxmlformats.org/officeDocument/2006/relationships/image" Target="media/image12.png"/><Relationship Id="rId16" Type="http://schemas.openxmlformats.org/officeDocument/2006/relationships/image" Target="media/image43.png"/><Relationship Id="rId19" Type="http://schemas.openxmlformats.org/officeDocument/2006/relationships/image" Target="media/image30.png"/><Relationship Id="rId18" Type="http://schemas.openxmlformats.org/officeDocument/2006/relationships/image" Target="media/image24.png"/></Relationships>
</file>

<file path=word/_rels/fontTable.xml.rels><?xml version="1.0" encoding="UTF-8" standalone="yes"?><Relationships xmlns="http://schemas.openxmlformats.org/package/2006/relationships"><Relationship Id="rId1" Type="http://schemas.openxmlformats.org/officeDocument/2006/relationships/font" Target="fonts/DMSans-regular.ttf"/><Relationship Id="rId2" Type="http://schemas.openxmlformats.org/officeDocument/2006/relationships/font" Target="fonts/DMSans-bold.ttf"/><Relationship Id="rId3" Type="http://schemas.openxmlformats.org/officeDocument/2006/relationships/font" Target="fonts/DMSans-italic.ttf"/><Relationship Id="rId4" Type="http://schemas.openxmlformats.org/officeDocument/2006/relationships/font" Target="fonts/DMSans-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